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0F" w:rsidRDefault="0038660F" w:rsidP="0038660F">
      <w:pPr>
        <w:suppressAutoHyphens/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42451B9" wp14:editId="397905C2">
            <wp:extent cx="6296334" cy="88296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7170" cy="883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26A" w:rsidRDefault="00A8426A" w:rsidP="00FA7FC4">
      <w:pPr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en-US"/>
        </w:rPr>
      </w:pPr>
    </w:p>
    <w:p w:rsidR="0038660F" w:rsidRDefault="0038660F" w:rsidP="00FA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D0C05" w:rsidRDefault="008D0C05" w:rsidP="008D0C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D0C05" w:rsidRPr="008F394C" w:rsidRDefault="008D0C05" w:rsidP="008D0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t xml:space="preserve">Данная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коррекционно-развивающая </w:t>
      </w:r>
      <w:r w:rsidRPr="008D0C05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составлена для обучающег</w:t>
      </w:r>
      <w:r w:rsidR="00E32317">
        <w:rPr>
          <w:rFonts w:ascii="Times New Roman" w:hAnsi="Times New Roman" w:cs="Times New Roman"/>
          <w:sz w:val="28"/>
          <w:szCs w:val="28"/>
        </w:rPr>
        <w:t>ося с РАС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0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имеющего </w:t>
      </w:r>
      <w:r w:rsidRPr="008D0C05">
        <w:rPr>
          <w:rFonts w:ascii="Times New Roman" w:hAnsi="Times New Roman" w:cs="Times New Roman"/>
          <w:sz w:val="28"/>
          <w:szCs w:val="28"/>
        </w:rPr>
        <w:t>отставание</w:t>
      </w:r>
      <w:r>
        <w:rPr>
          <w:rFonts w:ascii="Times New Roman" w:hAnsi="Times New Roman" w:cs="Times New Roman"/>
          <w:sz w:val="28"/>
          <w:szCs w:val="28"/>
        </w:rPr>
        <w:t xml:space="preserve"> в развитии</w:t>
      </w:r>
      <w:r w:rsidRPr="008D0C05">
        <w:rPr>
          <w:rFonts w:ascii="Times New Roman" w:hAnsi="Times New Roman" w:cs="Times New Roman"/>
          <w:sz w:val="28"/>
          <w:szCs w:val="28"/>
        </w:rPr>
        <w:t xml:space="preserve"> психики в целом </w:t>
      </w:r>
      <w:r>
        <w:rPr>
          <w:rFonts w:ascii="Times New Roman" w:hAnsi="Times New Roman" w:cs="Times New Roman"/>
          <w:sz w:val="28"/>
          <w:szCs w:val="28"/>
        </w:rPr>
        <w:t>(м</w:t>
      </w:r>
      <w:r w:rsidRPr="008D0C05">
        <w:rPr>
          <w:rFonts w:ascii="Times New Roman" w:hAnsi="Times New Roman" w:cs="Times New Roman"/>
          <w:sz w:val="28"/>
          <w:szCs w:val="28"/>
        </w:rPr>
        <w:t>ножественные</w:t>
      </w:r>
      <w:r>
        <w:rPr>
          <w:rFonts w:ascii="Times New Roman" w:hAnsi="Times New Roman" w:cs="Times New Roman"/>
          <w:sz w:val="28"/>
          <w:szCs w:val="28"/>
        </w:rPr>
        <w:t xml:space="preserve"> сенсорные нарушения, когнитивные, речевые, эмоционально- волевые).</w:t>
      </w:r>
      <w:r w:rsidRPr="008D0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Коррекционный процесс 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CC636F" w:rsidRPr="00CC636F" w:rsidRDefault="00CC636F" w:rsidP="00CC6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осуществляется на основе максимальной активизации зоны ближайшего развития ребенка. По концепции Л. С. Выготского, в зону ближайшего развития входят те психические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36F">
        <w:rPr>
          <w:rFonts w:ascii="Times New Roman" w:hAnsi="Times New Roman" w:cs="Times New Roman"/>
          <w:sz w:val="28"/>
          <w:szCs w:val="28"/>
        </w:rPr>
        <w:t>свойства, которые еще только формируются и которые могут быть реализованы ребенком под руководством взрослого, в сотрудничестве с педагогом. Формирование у детей необходимых умений и навыков возможно благодаря показу образцов действий, который и осуществляет педагог в работе. Ребенок обучается таким же действиям в непосредственном сотрудничестве с педагогом и при его помощи. «То, что ребенок умеет делать сегодня в сотрудничестве,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36F">
        <w:rPr>
          <w:rFonts w:ascii="Times New Roman" w:hAnsi="Times New Roman" w:cs="Times New Roman"/>
          <w:sz w:val="28"/>
          <w:szCs w:val="28"/>
        </w:rPr>
        <w:t>он сумеет сделать завтра самостоятельно», - говорил Л. С. Выготский.</w:t>
      </w:r>
    </w:p>
    <w:p w:rsidR="005C3242" w:rsidRDefault="00CC636F" w:rsidP="005C32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 программы: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коррекционная </w:t>
      </w:r>
      <w:r w:rsidR="00B45F5F" w:rsidRPr="00B45F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помощь</w:t>
      </w:r>
      <w:r w:rsid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 ребенку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аутистическими нарушениями, </w:t>
      </w:r>
      <w:r w:rsidR="00B45F5F" w:rsidRPr="00B45F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исправление или ослабление</w:t>
      </w:r>
      <w:r w:rsid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имеющихся 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нарушений,</w:t>
      </w:r>
      <w:r w:rsid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вызванных аутизмом,</w:t>
      </w:r>
      <w:r w:rsidR="00B45F5F" w:rsidRPr="00B45F5F">
        <w:rPr>
          <w:color w:val="333333"/>
          <w:sz w:val="36"/>
          <w:szCs w:val="36"/>
          <w:shd w:val="clear" w:color="auto" w:fill="FFFFFF"/>
        </w:rPr>
        <w:t xml:space="preserve"> 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преодоление негативизма при общении и установлен</w:t>
      </w:r>
      <w:r w:rsid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ии контакта с аутичным ребенком,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смягчение характерного для аутичных детей сенсорно</w:t>
      </w:r>
      <w:r w:rsidR="005C32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 и эмоционального дискомфорта, 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</w:t>
      </w:r>
      <w:r w:rsidR="005A0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предпосылок</w:t>
      </w:r>
      <w:r w:rsid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познавательных</w:t>
      </w:r>
      <w:r w:rsid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C3242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навыков.</w:t>
      </w:r>
    </w:p>
    <w:p w:rsidR="005C3242" w:rsidRDefault="005C3242" w:rsidP="005C32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программы: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45F5F"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C3242" w:rsidRDefault="005C3242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5F">
        <w:rPr>
          <w:rFonts w:ascii="Times New Roman" w:hAnsi="Times New Roman" w:cs="Times New Roman"/>
          <w:sz w:val="28"/>
          <w:szCs w:val="28"/>
        </w:rPr>
        <w:t>-обучение его простым навыкам контакта; </w:t>
      </w:r>
    </w:p>
    <w:p w:rsidR="005C3242" w:rsidRDefault="005C3242" w:rsidP="005C3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C324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интереса к окружающему миру, потребности в общении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C3242" w:rsidRPr="00B45F5F" w:rsidRDefault="005C3242" w:rsidP="005C3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сенсорное развитие;</w:t>
      </w:r>
    </w:p>
    <w:p w:rsidR="005C3242" w:rsidRPr="00B45F5F" w:rsidRDefault="005C3242" w:rsidP="005C3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двигательной активности ребенка;</w:t>
      </w:r>
    </w:p>
    <w:p w:rsidR="005C3242" w:rsidRDefault="005C3242" w:rsidP="005C3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>стимуляция звуковой и речевой активности;</w:t>
      </w:r>
    </w:p>
    <w:p w:rsidR="005C3242" w:rsidRDefault="008D0C05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t>- создать пространство взаимодействия для ребенка с учетом его ведущей деятельности</w:t>
      </w:r>
      <w:r w:rsidR="005C3242">
        <w:rPr>
          <w:rFonts w:ascii="Times New Roman" w:hAnsi="Times New Roman" w:cs="Times New Roman"/>
          <w:sz w:val="28"/>
          <w:szCs w:val="28"/>
        </w:rPr>
        <w:t>.</w:t>
      </w:r>
      <w:r w:rsidRPr="008D0C05">
        <w:rPr>
          <w:rFonts w:ascii="Times New Roman" w:hAnsi="Times New Roman" w:cs="Times New Roman"/>
          <w:sz w:val="28"/>
          <w:szCs w:val="28"/>
        </w:rPr>
        <w:br/>
      </w:r>
      <w:r w:rsidR="005C3242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</w:t>
      </w:r>
      <w:r w:rsidRPr="008D0C05">
        <w:rPr>
          <w:rFonts w:ascii="Times New Roman" w:hAnsi="Times New Roman" w:cs="Times New Roman"/>
          <w:b/>
          <w:bCs/>
          <w:sz w:val="28"/>
          <w:szCs w:val="28"/>
        </w:rPr>
        <w:t>работа:</w:t>
      </w:r>
      <w:r w:rsidR="005C32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C05">
        <w:rPr>
          <w:rFonts w:ascii="Times New Roman" w:hAnsi="Times New Roman" w:cs="Times New Roman"/>
          <w:sz w:val="28"/>
          <w:szCs w:val="28"/>
        </w:rPr>
        <w:t>диагностика эмоционально-поведенческих реакций, активности, эмоционального тонуса и эмоциональных проявлений, оценка внимания, памяти.</w:t>
      </w:r>
    </w:p>
    <w:p w:rsidR="005C3242" w:rsidRPr="008C0F6A" w:rsidRDefault="005C3242" w:rsidP="005C32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Основные методики, технологии и приемы, используемые в работе:</w:t>
      </w:r>
    </w:p>
    <w:p w:rsidR="005C3242" w:rsidRDefault="00BD3EAD" w:rsidP="005C324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</w:t>
      </w:r>
      <w:r w:rsidR="005C324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3242" w:rsidRDefault="005C3242" w:rsidP="005C324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психогимнастика; </w:t>
      </w:r>
    </w:p>
    <w:p w:rsidR="005C3242" w:rsidRDefault="005C3242" w:rsidP="005C324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игровые методы; </w:t>
      </w:r>
    </w:p>
    <w:p w:rsidR="005C3242" w:rsidRDefault="005C3242" w:rsidP="005C324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т-терапия</w:t>
      </w:r>
      <w:r w:rsidRPr="00F66A8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3EAD" w:rsidRDefault="00BD3EAD" w:rsidP="005C324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музыкотерапия;</w:t>
      </w:r>
    </w:p>
    <w:p w:rsidR="005C3242" w:rsidRPr="00806220" w:rsidRDefault="005C3242" w:rsidP="005C324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проективные методы</w:t>
      </w:r>
      <w:r w:rsidRPr="00F66A81">
        <w:rPr>
          <w:rFonts w:ascii="Times New Roman" w:hAnsi="Times New Roman" w:cs="Times New Roman"/>
          <w:sz w:val="28"/>
          <w:szCs w:val="28"/>
        </w:rPr>
        <w:t xml:space="preserve"> рисуночного типа. </w:t>
      </w:r>
    </w:p>
    <w:p w:rsidR="005C3242" w:rsidRDefault="005C3242" w:rsidP="005C32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Организация и содержание коррекционной работы</w:t>
      </w:r>
    </w:p>
    <w:p w:rsidR="005C3242" w:rsidRDefault="005C3242" w:rsidP="005C3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 год занятий, курс состоит из 34 часов (1 год обучения – 34 часа). Занятия проводятся с регулярностью 1 часа в неделю, длительность которого 30-40 минут. Коррекционный процесс 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5C3242" w:rsidRPr="00806220" w:rsidRDefault="005C3242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BD3EAD" w:rsidRDefault="005C3242" w:rsidP="005C32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BD3EAD" w:rsidRPr="005A07A9" w:rsidRDefault="005A07A9" w:rsidP="00BD3E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снижение</w:t>
      </w:r>
      <w:r w:rsidRPr="00B45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негативизма при общении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появление простых навыков контакта, смягчение сенсорного и эмоционального дискомфорта.</w:t>
      </w:r>
    </w:p>
    <w:p w:rsidR="005C3242" w:rsidRPr="000F4373" w:rsidRDefault="005C3242" w:rsidP="005C32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5C3242" w:rsidRPr="0056352B" w:rsidRDefault="005C3242" w:rsidP="005C32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t>Эффективность работы отслеживается:</w:t>
      </w:r>
    </w:p>
    <w:p w:rsidR="005C3242" w:rsidRDefault="005C3242" w:rsidP="005C324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психологической диагностики, проводимой перед началом и по завершении занятий по программе (в конце каждого года обучения);</w:t>
      </w:r>
    </w:p>
    <w:p w:rsidR="005C3242" w:rsidRPr="005A07A9" w:rsidRDefault="005C3242" w:rsidP="005C324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наблюдений психолога за ребенком на каждом занятии.</w:t>
      </w:r>
    </w:p>
    <w:p w:rsidR="005A07A9" w:rsidRDefault="00BD3EAD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Реализация</w:t>
      </w:r>
      <w:r w:rsidR="005A0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C05">
        <w:rPr>
          <w:rFonts w:ascii="Times New Roman" w:hAnsi="Times New Roman" w:cs="Times New Roman"/>
          <w:b/>
          <w:bCs/>
          <w:sz w:val="28"/>
          <w:szCs w:val="28"/>
        </w:rPr>
        <w:t>программы:</w:t>
      </w:r>
    </w:p>
    <w:p w:rsidR="005A07A9" w:rsidRDefault="00BD3EAD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t>Коррекционно</w:t>
      </w:r>
      <w:r w:rsidR="005A07A9">
        <w:rPr>
          <w:rFonts w:ascii="Times New Roman" w:hAnsi="Times New Roman" w:cs="Times New Roman"/>
          <w:sz w:val="28"/>
          <w:szCs w:val="28"/>
        </w:rPr>
        <w:t xml:space="preserve"> </w:t>
      </w:r>
      <w:r w:rsidRPr="008D0C05">
        <w:rPr>
          <w:rFonts w:ascii="Times New Roman" w:hAnsi="Times New Roman" w:cs="Times New Roman"/>
          <w:sz w:val="28"/>
          <w:szCs w:val="28"/>
        </w:rPr>
        <w:t>- развивающая программа делиться на несколько этапов:</w:t>
      </w:r>
      <w:r w:rsidRPr="008D0C05">
        <w:rPr>
          <w:rFonts w:ascii="Times New Roman" w:hAnsi="Times New Roman" w:cs="Times New Roman"/>
          <w:sz w:val="28"/>
          <w:szCs w:val="28"/>
        </w:rPr>
        <w:br/>
      </w:r>
      <w:r w:rsidRPr="008D0C05">
        <w:rPr>
          <w:rFonts w:ascii="Times New Roman" w:hAnsi="Times New Roman" w:cs="Times New Roman"/>
          <w:b/>
          <w:bCs/>
          <w:sz w:val="28"/>
          <w:szCs w:val="28"/>
        </w:rPr>
        <w:t>1 Этап: установление контакта</w:t>
      </w:r>
    </w:p>
    <w:p w:rsidR="005A07A9" w:rsidRDefault="00BD3EAD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t>Знакомство ребенка и педагога – психолога может продолжаться длительное время. Сначала ребенок должен привыкнуть к присутствию специалиста, первоначальной может быть реакция отрицания контакта (ребенок отворачивается или закрывает лицо), знакомство должно проходить в кругу знакомых ребенку людей. Постепенно ребенок начинает привыкать не отворачивается, улыбается, проявляет дружеские движения (тянет руки, разрешает находиться в непосредственной близости). Начинаем переходить ко второму этапу.</w:t>
      </w:r>
    </w:p>
    <w:p w:rsidR="005A07A9" w:rsidRDefault="00BD3EAD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05">
        <w:rPr>
          <w:rFonts w:ascii="Times New Roman" w:hAnsi="Times New Roman" w:cs="Times New Roman"/>
          <w:b/>
          <w:bCs/>
          <w:sz w:val="28"/>
          <w:szCs w:val="28"/>
        </w:rPr>
        <w:t>2 Этап: работа с сенсорами и сенсорными эталонами</w:t>
      </w:r>
      <w:r w:rsidRPr="008D0C05">
        <w:rPr>
          <w:rFonts w:ascii="Times New Roman" w:hAnsi="Times New Roman" w:cs="Times New Roman"/>
          <w:sz w:val="28"/>
          <w:szCs w:val="28"/>
        </w:rPr>
        <w:br/>
        <w:t>Ребенка необходимо обучить ощущениям (положения тела, тепло, холод, мокрое, сухое). Развивать вестибулярный аппарат, зрительные, тактильные ощущения. В этот этап включаются игры с песком, водой, звуковые игры, перекладывание предметов.</w:t>
      </w: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8D0C05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br/>
      </w:r>
    </w:p>
    <w:p w:rsidR="005A07A9" w:rsidRPr="002E5ABF" w:rsidRDefault="005A07A9" w:rsidP="005A0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AB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коррекционно-развивающих занятий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"/>
        <w:gridCol w:w="5368"/>
        <w:gridCol w:w="3057"/>
      </w:tblGrid>
      <w:tr w:rsidR="005A07A9" w:rsidTr="00E25B8B">
        <w:tc>
          <w:tcPr>
            <w:tcW w:w="936" w:type="dxa"/>
          </w:tcPr>
          <w:p w:rsidR="005A07A9" w:rsidRPr="002E5ABF" w:rsidRDefault="005A07A9" w:rsidP="00E25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4" w:type="dxa"/>
          </w:tcPr>
          <w:p w:rsidR="005A07A9" w:rsidRPr="002E5ABF" w:rsidRDefault="005A07A9" w:rsidP="00E25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1" w:type="dxa"/>
          </w:tcPr>
          <w:p w:rsidR="005A07A9" w:rsidRPr="002E5ABF" w:rsidRDefault="005A07A9" w:rsidP="00E25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5A07A9" w:rsidTr="00E25B8B">
        <w:tc>
          <w:tcPr>
            <w:tcW w:w="936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4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диагностика</w:t>
            </w:r>
          </w:p>
        </w:tc>
        <w:tc>
          <w:tcPr>
            <w:tcW w:w="3141" w:type="dxa"/>
          </w:tcPr>
          <w:p w:rsidR="005A07A9" w:rsidRDefault="005A07A9" w:rsidP="00E2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07A9" w:rsidTr="00E25B8B">
        <w:tc>
          <w:tcPr>
            <w:tcW w:w="936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5A07A9" w:rsidRDefault="00A14085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</w:t>
            </w:r>
            <w:r w:rsidRPr="00A14085">
              <w:rPr>
                <w:rFonts w:ascii="Times New Roman" w:hAnsi="Times New Roman" w:cs="Times New Roman"/>
                <w:sz w:val="28"/>
                <w:szCs w:val="28"/>
              </w:rPr>
              <w:t>ие эмоционального контакта</w:t>
            </w:r>
          </w:p>
        </w:tc>
        <w:tc>
          <w:tcPr>
            <w:tcW w:w="3141" w:type="dxa"/>
          </w:tcPr>
          <w:p w:rsidR="005A07A9" w:rsidRDefault="009D5AEC" w:rsidP="00E2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7A9" w:rsidTr="00E25B8B">
        <w:tc>
          <w:tcPr>
            <w:tcW w:w="936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5A07A9" w:rsidRDefault="00A14085" w:rsidP="005A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Психомоторное </w:t>
            </w:r>
            <w:r w:rsidR="009D5AEC">
              <w:rPr>
                <w:rFonts w:ascii="Times New Roman" w:hAnsi="Times New Roman" w:cs="Times New Roman"/>
                <w:sz w:val="28"/>
                <w:szCs w:val="28"/>
              </w:rPr>
              <w:t>и сенсорное развитие</w:t>
            </w:r>
          </w:p>
        </w:tc>
        <w:tc>
          <w:tcPr>
            <w:tcW w:w="3141" w:type="dxa"/>
          </w:tcPr>
          <w:p w:rsidR="005A07A9" w:rsidRDefault="009D5AEC" w:rsidP="00E2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A07A9" w:rsidTr="00E25B8B">
        <w:tc>
          <w:tcPr>
            <w:tcW w:w="936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4" w:type="dxa"/>
          </w:tcPr>
          <w:p w:rsidR="005A07A9" w:rsidRDefault="009D5AEC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эмоционально-волевой сферы</w:t>
            </w:r>
          </w:p>
        </w:tc>
        <w:tc>
          <w:tcPr>
            <w:tcW w:w="3141" w:type="dxa"/>
          </w:tcPr>
          <w:p w:rsidR="005A07A9" w:rsidRDefault="009D5AEC" w:rsidP="00E2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07A9" w:rsidTr="00E25B8B">
        <w:tc>
          <w:tcPr>
            <w:tcW w:w="936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4" w:type="dxa"/>
          </w:tcPr>
          <w:p w:rsidR="005A07A9" w:rsidRDefault="009D5AEC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восприятия, внимания</w:t>
            </w:r>
          </w:p>
        </w:tc>
        <w:tc>
          <w:tcPr>
            <w:tcW w:w="3141" w:type="dxa"/>
          </w:tcPr>
          <w:p w:rsidR="005A07A9" w:rsidRDefault="009D5AEC" w:rsidP="00E2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07A9" w:rsidTr="00E25B8B">
        <w:tc>
          <w:tcPr>
            <w:tcW w:w="936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4" w:type="dxa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3141" w:type="dxa"/>
          </w:tcPr>
          <w:p w:rsidR="005A07A9" w:rsidRDefault="00A14085" w:rsidP="00E2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07A9" w:rsidTr="00E25B8B">
        <w:trPr>
          <w:trHeight w:val="60"/>
        </w:trPr>
        <w:tc>
          <w:tcPr>
            <w:tcW w:w="6430" w:type="dxa"/>
            <w:gridSpan w:val="2"/>
          </w:tcPr>
          <w:p w:rsidR="005A07A9" w:rsidRDefault="005A07A9" w:rsidP="00E2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41" w:type="dxa"/>
          </w:tcPr>
          <w:p w:rsidR="005A07A9" w:rsidRDefault="005A07A9" w:rsidP="00E2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br/>
      </w: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5AEC" w:rsidRDefault="009D5AEC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5AEC" w:rsidRDefault="009D5AEC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5A07A9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A9" w:rsidRDefault="008D0C05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C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Используемая литература:</w:t>
      </w:r>
    </w:p>
    <w:p w:rsidR="008D0C05" w:rsidRPr="005A07A9" w:rsidRDefault="008D0C05" w:rsidP="005C32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t xml:space="preserve">1. Программа системно-векторной психологии Юрия </w:t>
      </w:r>
      <w:proofErr w:type="spellStart"/>
      <w:r w:rsidRPr="008D0C05">
        <w:rPr>
          <w:rFonts w:ascii="Times New Roman" w:hAnsi="Times New Roman" w:cs="Times New Roman"/>
          <w:sz w:val="28"/>
          <w:szCs w:val="28"/>
        </w:rPr>
        <w:t>Бурлана</w:t>
      </w:r>
      <w:proofErr w:type="spellEnd"/>
      <w:r w:rsidRPr="008D0C05">
        <w:rPr>
          <w:rFonts w:ascii="Times New Roman" w:hAnsi="Times New Roman" w:cs="Times New Roman"/>
          <w:sz w:val="28"/>
          <w:szCs w:val="28"/>
        </w:rPr>
        <w:t>.</w:t>
      </w:r>
    </w:p>
    <w:p w:rsidR="005A07A9" w:rsidRDefault="008D0C05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t xml:space="preserve">2. Практические рекомендации по формированию коммуникативных навыков у детей с аутизмом: Учебно-метод. пособие / Авт. — сост. А. В. Хаустов. Под ред. Т. В. </w:t>
      </w:r>
      <w:proofErr w:type="spellStart"/>
      <w:r w:rsidRPr="008D0C05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8D0C05">
        <w:rPr>
          <w:rFonts w:ascii="Times New Roman" w:hAnsi="Times New Roman" w:cs="Times New Roman"/>
          <w:sz w:val="28"/>
          <w:szCs w:val="28"/>
        </w:rPr>
        <w:t xml:space="preserve">, Е. Н. </w:t>
      </w:r>
      <w:proofErr w:type="spellStart"/>
      <w:r w:rsidRPr="008D0C05">
        <w:rPr>
          <w:rFonts w:ascii="Times New Roman" w:hAnsi="Times New Roman" w:cs="Times New Roman"/>
          <w:sz w:val="28"/>
          <w:szCs w:val="28"/>
        </w:rPr>
        <w:t>Кутеповой</w:t>
      </w:r>
      <w:proofErr w:type="spellEnd"/>
      <w:r w:rsidRPr="008D0C05">
        <w:rPr>
          <w:rFonts w:ascii="Times New Roman" w:hAnsi="Times New Roman" w:cs="Times New Roman"/>
          <w:sz w:val="28"/>
          <w:szCs w:val="28"/>
        </w:rPr>
        <w:t xml:space="preserve"> — М.: РУДН, 2007.</w:t>
      </w:r>
      <w:r w:rsidRPr="008D0C05">
        <w:rPr>
          <w:rFonts w:ascii="Times New Roman" w:hAnsi="Times New Roman" w:cs="Times New Roman"/>
          <w:sz w:val="28"/>
          <w:szCs w:val="28"/>
        </w:rPr>
        <w:br/>
        <w:t>3. 29.Питерс Т. Аутизм: от теоретического понимания к педагогическому воздействию. — СПб.: Институт специальной педагогики и психологии, 1999.</w:t>
      </w:r>
      <w:r w:rsidRPr="008D0C05">
        <w:rPr>
          <w:rFonts w:ascii="Times New Roman" w:hAnsi="Times New Roman" w:cs="Times New Roman"/>
          <w:sz w:val="28"/>
          <w:szCs w:val="28"/>
        </w:rPr>
        <w:br/>
        <w:t>4. 30.Победить аутизм. Метод семьи Кауфман / Сост. Н. Л. Холмогорова.– М.: Центр лечебной педагогики, 2005.</w:t>
      </w:r>
      <w:r w:rsidRPr="008D0C05">
        <w:rPr>
          <w:rFonts w:ascii="Times New Roman" w:hAnsi="Times New Roman" w:cs="Times New Roman"/>
          <w:sz w:val="28"/>
          <w:szCs w:val="28"/>
        </w:rPr>
        <w:br/>
        <w:t>5. Диагностический комплект психолога (методическое руководство) Н.Я. Семаго и М.М. Семаго</w:t>
      </w:r>
      <w:r w:rsidR="005A07A9">
        <w:rPr>
          <w:rFonts w:ascii="Times New Roman" w:hAnsi="Times New Roman" w:cs="Times New Roman"/>
          <w:sz w:val="28"/>
          <w:szCs w:val="28"/>
        </w:rPr>
        <w:t>.</w:t>
      </w:r>
    </w:p>
    <w:p w:rsidR="00315399" w:rsidRDefault="008D0C05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05">
        <w:rPr>
          <w:rFonts w:ascii="Times New Roman" w:hAnsi="Times New Roman" w:cs="Times New Roman"/>
          <w:sz w:val="28"/>
          <w:szCs w:val="28"/>
        </w:rPr>
        <w:br/>
      </w: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5A07A9" w:rsidRDefault="005A07A9" w:rsidP="00E32317">
      <w:pPr>
        <w:rPr>
          <w:rFonts w:ascii="Times New Roman" w:hAnsi="Times New Roman" w:cs="Times New Roman"/>
          <w:sz w:val="24"/>
          <w:szCs w:val="24"/>
        </w:rPr>
      </w:pPr>
    </w:p>
    <w:sectPr w:rsidR="005A07A9" w:rsidRPr="005A07A9" w:rsidSect="0069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5737"/>
    <w:multiLevelType w:val="multilevel"/>
    <w:tmpl w:val="62D4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E047D"/>
    <w:multiLevelType w:val="hybridMultilevel"/>
    <w:tmpl w:val="D5BE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1733"/>
    <w:multiLevelType w:val="hybridMultilevel"/>
    <w:tmpl w:val="88BE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2A70"/>
    <w:multiLevelType w:val="hybridMultilevel"/>
    <w:tmpl w:val="A21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42F96"/>
    <w:multiLevelType w:val="hybridMultilevel"/>
    <w:tmpl w:val="84EC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C6698"/>
    <w:multiLevelType w:val="hybridMultilevel"/>
    <w:tmpl w:val="2C2E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50B96"/>
    <w:multiLevelType w:val="hybridMultilevel"/>
    <w:tmpl w:val="31AC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5286"/>
    <w:multiLevelType w:val="hybridMultilevel"/>
    <w:tmpl w:val="34D8D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067CA"/>
    <w:multiLevelType w:val="multilevel"/>
    <w:tmpl w:val="F56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C4"/>
    <w:rsid w:val="00315399"/>
    <w:rsid w:val="0038660F"/>
    <w:rsid w:val="005A07A9"/>
    <w:rsid w:val="005C3242"/>
    <w:rsid w:val="006920F1"/>
    <w:rsid w:val="006F0A50"/>
    <w:rsid w:val="006F39B0"/>
    <w:rsid w:val="008D0C05"/>
    <w:rsid w:val="00900007"/>
    <w:rsid w:val="009D5AEC"/>
    <w:rsid w:val="00A14085"/>
    <w:rsid w:val="00A8426A"/>
    <w:rsid w:val="00B45F5F"/>
    <w:rsid w:val="00BD3EAD"/>
    <w:rsid w:val="00CC636F"/>
    <w:rsid w:val="00CE7FB7"/>
    <w:rsid w:val="00D619C3"/>
    <w:rsid w:val="00DD519C"/>
    <w:rsid w:val="00E32317"/>
    <w:rsid w:val="00F454F7"/>
    <w:rsid w:val="00F66EC5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AD7C"/>
  <w15:docId w15:val="{11EEC2D7-C2A7-48DE-B4C5-4357074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C3242"/>
    <w:pPr>
      <w:ind w:left="720"/>
      <w:contextualSpacing/>
    </w:pPr>
  </w:style>
  <w:style w:type="table" w:styleId="a5">
    <w:name w:val="Table Grid"/>
    <w:basedOn w:val="a1"/>
    <w:uiPriority w:val="59"/>
    <w:rsid w:val="005A0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6824">
          <w:marLeft w:val="0"/>
          <w:marRight w:val="0"/>
          <w:marTop w:val="0"/>
          <w:marBottom w:val="0"/>
          <w:divBdr>
            <w:top w:val="single" w:sz="4" w:space="0" w:color="B6DDE3"/>
            <w:left w:val="single" w:sz="4" w:space="0" w:color="B6DDE3"/>
            <w:bottom w:val="single" w:sz="4" w:space="0" w:color="B6DDE3"/>
            <w:right w:val="single" w:sz="4" w:space="0" w:color="B6DDE3"/>
          </w:divBdr>
          <w:divsChild>
            <w:div w:id="18238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 Windows</cp:lastModifiedBy>
  <cp:revision>2</cp:revision>
  <cp:lastPrinted>2020-11-13T13:46:00Z</cp:lastPrinted>
  <dcterms:created xsi:type="dcterms:W3CDTF">2020-11-13T14:20:00Z</dcterms:created>
  <dcterms:modified xsi:type="dcterms:W3CDTF">2020-11-13T14:20:00Z</dcterms:modified>
</cp:coreProperties>
</file>