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45233" w:rsidRDefault="00952ED0" w:rsidP="00245233">
      <w:pPr>
        <w:spacing w:after="0" w:line="240" w:lineRule="auto"/>
        <w:jc w:val="center"/>
        <w:rPr>
          <w:rFonts w:ascii="Times New Roman" w:hAnsi="Times New Roman"/>
          <w:b/>
          <w:color w:val="0000FF"/>
          <w:sz w:val="40"/>
          <w:szCs w:val="40"/>
        </w:rPr>
      </w:pPr>
      <w:r w:rsidRPr="00245233">
        <w:rPr>
          <w:rFonts w:ascii="Times New Roman" w:hAnsi="Times New Roman"/>
          <w:b/>
          <w:color w:val="0000FF"/>
          <w:sz w:val="40"/>
          <w:szCs w:val="40"/>
        </w:rPr>
        <w:t>ИНФОРМАЦИОННЫЙ ЛИСТОК</w:t>
      </w:r>
    </w:p>
    <w:p w:rsidR="00952ED0" w:rsidRPr="002943E8" w:rsidRDefault="00952ED0" w:rsidP="00245233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sz w:val="28"/>
          <w:szCs w:val="28"/>
        </w:rPr>
        <w:t xml:space="preserve">На основании приказа Министерства образования, науки и молодежи Республики Крым от 20.03.2020 года №555 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</w:t>
      </w:r>
      <w:r w:rsidRPr="002943E8">
        <w:rPr>
          <w:rFonts w:ascii="Times New Roman" w:hAnsi="Times New Roman"/>
          <w:b/>
          <w:sz w:val="28"/>
          <w:szCs w:val="28"/>
        </w:rPr>
        <w:t>МБОУ «Октябрьская школа-гимназия» с 23 марта по 12 апреля переходит на временную реализацию программ НОО, ООО, СОО, ДОП с применением электронного обучения и дистанционных образовательных технологий.</w:t>
      </w:r>
    </w:p>
    <w:p w:rsidR="00952ED0" w:rsidRDefault="00952ED0" w:rsidP="00245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ED0" w:rsidRPr="00245233" w:rsidRDefault="00952ED0" w:rsidP="00245233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28"/>
          <w:szCs w:val="28"/>
        </w:rPr>
      </w:pPr>
      <w:r w:rsidRPr="00245233">
        <w:rPr>
          <w:rFonts w:ascii="Times New Roman" w:hAnsi="Times New Roman"/>
          <w:b/>
          <w:i/>
          <w:color w:val="CC0099"/>
          <w:sz w:val="28"/>
          <w:szCs w:val="28"/>
        </w:rPr>
        <w:t>Вся информация будет размещена на официальном сайте</w:t>
      </w:r>
    </w:p>
    <w:p w:rsidR="00952ED0" w:rsidRPr="00245233" w:rsidRDefault="00952ED0" w:rsidP="00245233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28"/>
          <w:szCs w:val="28"/>
        </w:rPr>
      </w:pPr>
      <w:r w:rsidRPr="00245233">
        <w:rPr>
          <w:rFonts w:ascii="Times New Roman" w:hAnsi="Times New Roman"/>
          <w:b/>
          <w:i/>
          <w:color w:val="CC0099"/>
          <w:sz w:val="28"/>
          <w:szCs w:val="28"/>
        </w:rPr>
        <w:t xml:space="preserve"> МБОУ «Октябрьская школа-гимназия»</w:t>
      </w:r>
    </w:p>
    <w:p w:rsidR="00952ED0" w:rsidRPr="00245233" w:rsidRDefault="00952ED0" w:rsidP="00245233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28"/>
          <w:szCs w:val="28"/>
        </w:rPr>
      </w:pPr>
      <w:r w:rsidRPr="00245233">
        <w:rPr>
          <w:rFonts w:ascii="Times New Roman" w:hAnsi="Times New Roman"/>
          <w:b/>
          <w:i/>
          <w:color w:val="CC0099"/>
          <w:sz w:val="28"/>
          <w:szCs w:val="28"/>
        </w:rPr>
        <w:t xml:space="preserve"> okt-gimnaziya.krymschool.ru</w:t>
      </w:r>
    </w:p>
    <w:p w:rsidR="00952ED0" w:rsidRDefault="00952ED0" w:rsidP="00245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ED0" w:rsidRDefault="00952ED0" w:rsidP="00245233">
      <w:pPr>
        <w:spacing w:after="0" w:line="240" w:lineRule="auto"/>
        <w:jc w:val="center"/>
        <w:rPr>
          <w:rFonts w:ascii="Times New Roman" w:hAnsi="Times New Roman"/>
          <w:b/>
          <w:color w:val="33CC33"/>
          <w:sz w:val="32"/>
          <w:szCs w:val="32"/>
          <w:u w:val="single"/>
        </w:rPr>
      </w:pPr>
    </w:p>
    <w:p w:rsidR="00952ED0" w:rsidRPr="00245233" w:rsidRDefault="00952ED0" w:rsidP="00245233">
      <w:pPr>
        <w:spacing w:after="0" w:line="240" w:lineRule="auto"/>
        <w:jc w:val="center"/>
        <w:rPr>
          <w:rFonts w:ascii="Times New Roman" w:hAnsi="Times New Roman"/>
          <w:b/>
          <w:color w:val="33CC33"/>
          <w:sz w:val="32"/>
          <w:szCs w:val="32"/>
          <w:u w:val="single"/>
        </w:rPr>
      </w:pPr>
      <w:r w:rsidRPr="00245233">
        <w:rPr>
          <w:rFonts w:ascii="Times New Roman" w:hAnsi="Times New Roman"/>
          <w:b/>
          <w:color w:val="33CC33"/>
          <w:sz w:val="32"/>
          <w:szCs w:val="32"/>
          <w:u w:val="single"/>
        </w:rPr>
        <w:t>Рекомендуемые информационные ресурсы:</w:t>
      </w:r>
    </w:p>
    <w:p w:rsidR="00952ED0" w:rsidRPr="002943E8" w:rsidRDefault="00952ED0" w:rsidP="0024523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bCs/>
          <w:sz w:val="28"/>
          <w:szCs w:val="28"/>
        </w:rPr>
        <w:t>Медиатека «Просвещения» (</w:t>
      </w:r>
      <w:hyperlink r:id="rId5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media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prosv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2943E8">
        <w:rPr>
          <w:rFonts w:ascii="Times New Roman" w:hAnsi="Times New Roman"/>
          <w:bCs/>
          <w:sz w:val="28"/>
          <w:szCs w:val="28"/>
        </w:rPr>
        <w:t xml:space="preserve"> и </w:t>
      </w:r>
      <w:hyperlink r:id="rId6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digital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prosv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2943E8">
        <w:rPr>
          <w:rFonts w:ascii="Times New Roman" w:hAnsi="Times New Roman"/>
          <w:bCs/>
          <w:sz w:val="28"/>
          <w:szCs w:val="28"/>
        </w:rPr>
        <w:t>);</w:t>
      </w:r>
    </w:p>
    <w:p w:rsidR="00952ED0" w:rsidRPr="002943E8" w:rsidRDefault="00952ED0" w:rsidP="0024523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bCs/>
          <w:sz w:val="28"/>
          <w:szCs w:val="28"/>
        </w:rPr>
        <w:t>Интерактивная образовательная онлайн-платформа «Учи.ру» (</w:t>
      </w:r>
      <w:hyperlink r:id="rId7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uchi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2943E8">
        <w:rPr>
          <w:rFonts w:ascii="Times New Roman" w:hAnsi="Times New Roman"/>
          <w:bCs/>
          <w:sz w:val="28"/>
          <w:szCs w:val="28"/>
        </w:rPr>
        <w:t>);</w:t>
      </w:r>
    </w:p>
    <w:p w:rsidR="00952ED0" w:rsidRPr="002943E8" w:rsidRDefault="00952ED0" w:rsidP="0024523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bCs/>
          <w:sz w:val="28"/>
          <w:szCs w:val="28"/>
        </w:rPr>
        <w:t>Цифровой образовательный ресурс для школ «ЯКласс» (</w:t>
      </w:r>
      <w:hyperlink r:id="rId8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yaklass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2943E8">
        <w:rPr>
          <w:rFonts w:ascii="Times New Roman" w:hAnsi="Times New Roman"/>
          <w:bCs/>
          <w:sz w:val="28"/>
          <w:szCs w:val="28"/>
        </w:rPr>
        <w:t>);</w:t>
      </w:r>
    </w:p>
    <w:p w:rsidR="00952ED0" w:rsidRPr="002943E8" w:rsidRDefault="00952ED0" w:rsidP="0024523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bCs/>
          <w:sz w:val="28"/>
          <w:szCs w:val="28"/>
        </w:rPr>
        <w:t>«Российская электронная школа» (</w:t>
      </w:r>
      <w:hyperlink r:id="rId9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resh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edu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2943E8">
        <w:rPr>
          <w:rFonts w:ascii="Times New Roman" w:hAnsi="Times New Roman"/>
          <w:bCs/>
          <w:sz w:val="28"/>
          <w:szCs w:val="28"/>
        </w:rPr>
        <w:t>);</w:t>
      </w:r>
    </w:p>
    <w:p w:rsidR="00952ED0" w:rsidRPr="002943E8" w:rsidRDefault="00952ED0" w:rsidP="0024523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bCs/>
          <w:sz w:val="28"/>
          <w:szCs w:val="28"/>
        </w:rPr>
        <w:t>«Московская электронная школа» (</w:t>
      </w:r>
      <w:hyperlink r:id="rId10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uchebnik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mos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catalogue</w:t>
        </w:r>
      </w:hyperlink>
      <w:r w:rsidRPr="002943E8">
        <w:rPr>
          <w:rFonts w:ascii="Times New Roman" w:hAnsi="Times New Roman"/>
          <w:bCs/>
          <w:sz w:val="28"/>
          <w:szCs w:val="28"/>
        </w:rPr>
        <w:t>);</w:t>
      </w:r>
    </w:p>
    <w:p w:rsidR="00952ED0" w:rsidRPr="002943E8" w:rsidRDefault="00952ED0" w:rsidP="0024523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3E8">
        <w:rPr>
          <w:rFonts w:ascii="Times New Roman" w:hAnsi="Times New Roman"/>
          <w:bCs/>
          <w:sz w:val="28"/>
          <w:szCs w:val="28"/>
        </w:rPr>
        <w:t>«Яндекс.Учебник» (</w:t>
      </w:r>
      <w:hyperlink r:id="rId11" w:history="1"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education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yandex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2943E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2943E8">
        <w:rPr>
          <w:rFonts w:ascii="Times New Roman" w:hAnsi="Times New Roman"/>
          <w:bCs/>
          <w:sz w:val="28"/>
          <w:szCs w:val="28"/>
        </w:rPr>
        <w:t>).</w:t>
      </w:r>
    </w:p>
    <w:p w:rsidR="00952ED0" w:rsidRDefault="00952ED0" w:rsidP="0024523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52ED0" w:rsidRPr="00245233" w:rsidRDefault="00952ED0" w:rsidP="0024523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CC33"/>
          <w:sz w:val="32"/>
          <w:szCs w:val="32"/>
          <w:u w:val="single"/>
        </w:rPr>
      </w:pPr>
      <w:r w:rsidRPr="00245233">
        <w:rPr>
          <w:b/>
          <w:color w:val="33CC33"/>
          <w:sz w:val="32"/>
          <w:szCs w:val="32"/>
          <w:u w:val="single"/>
        </w:rPr>
        <w:t>Анализ предложенных информационных ресурсов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3E8">
        <w:rPr>
          <w:sz w:val="28"/>
          <w:szCs w:val="28"/>
        </w:rPr>
        <w:t>Интерактивные уроки по всему школьному курсу с 1-го по 11-й класс лучших учителей страны предоставляет </w:t>
      </w:r>
      <w:hyperlink r:id="rId12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«Российская электронная школа».</w:t>
        </w:r>
      </w:hyperlink>
      <w:r w:rsidRPr="002943E8">
        <w:rPr>
          <w:sz w:val="28"/>
          <w:szCs w:val="28"/>
        </w:rPr>
        <w:t xml:space="preserve"> Это более 120 тысяч уникальных задач, тематические курсы, видеоуроки, задания для самопроверки, каталог музеев, фильмов и музыкальных концертов. 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3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«Московская электронная школа»</w:t>
        </w:r>
        <w:r w:rsidRPr="002943E8">
          <w:rPr>
            <w:rStyle w:val="Hyperlink"/>
            <w:color w:val="auto"/>
            <w:sz w:val="28"/>
            <w:szCs w:val="28"/>
          </w:rPr>
          <w:t> </w:t>
        </w:r>
      </w:hyperlink>
      <w:r w:rsidRPr="002943E8">
        <w:rPr>
          <w:sz w:val="28"/>
          <w:szCs w:val="28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3E8">
        <w:rPr>
          <w:sz w:val="28"/>
          <w:szCs w:val="28"/>
        </w:rPr>
        <w:t>Профориентационный </w:t>
      </w:r>
      <w:hyperlink r:id="rId14" w:tgtFrame="_blank" w:history="1">
        <w:r w:rsidRPr="002943E8">
          <w:rPr>
            <w:rStyle w:val="Hyperlink"/>
            <w:color w:val="auto"/>
            <w:sz w:val="28"/>
            <w:szCs w:val="28"/>
          </w:rPr>
          <w:t xml:space="preserve">портал </w:t>
        </w:r>
        <w:r w:rsidRPr="002943E8">
          <w:rPr>
            <w:rStyle w:val="Hyperlink"/>
            <w:b/>
            <w:color w:val="auto"/>
            <w:sz w:val="28"/>
            <w:szCs w:val="28"/>
          </w:rPr>
          <w:t>«Билет в будущее»</w:t>
        </w:r>
      </w:hyperlink>
      <w:r w:rsidRPr="002943E8">
        <w:rPr>
          <w:sz w:val="28"/>
          <w:szCs w:val="28"/>
        </w:rPr>
        <w:t> 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3E8">
        <w:rPr>
          <w:sz w:val="28"/>
          <w:szCs w:val="28"/>
        </w:rPr>
        <w:t xml:space="preserve">Младшие школьники смогут продолжить занятия по русскому языку и математике с помощью сервиса </w:t>
      </w:r>
      <w:r w:rsidRPr="002943E8">
        <w:rPr>
          <w:b/>
          <w:sz w:val="28"/>
          <w:szCs w:val="28"/>
        </w:rPr>
        <w:t>«</w:t>
      </w:r>
      <w:hyperlink r:id="rId15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Яндекс.Учебник</w:t>
        </w:r>
      </w:hyperlink>
      <w:r w:rsidRPr="002943E8">
        <w:rPr>
          <w:b/>
          <w:sz w:val="28"/>
          <w:szCs w:val="28"/>
        </w:rPr>
        <w:t>».</w:t>
      </w:r>
      <w:r w:rsidRPr="002943E8">
        <w:rPr>
          <w:sz w:val="28"/>
          <w:szCs w:val="28"/>
        </w:rPr>
        <w:t xml:space="preserve">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«ЯндексУчебника» – автоматическая проверка ответов и мгновенная обратная связь для учеников.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3E8">
        <w:rPr>
          <w:sz w:val="28"/>
          <w:szCs w:val="28"/>
        </w:rPr>
        <w:t xml:space="preserve">Проверить, как дети усвоили материал, учителям поможет </w:t>
      </w:r>
      <w:r w:rsidRPr="002943E8">
        <w:rPr>
          <w:b/>
          <w:sz w:val="28"/>
          <w:szCs w:val="28"/>
        </w:rPr>
        <w:t>«</w:t>
      </w:r>
      <w:hyperlink r:id="rId16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ЯКласс»</w:t>
        </w:r>
      </w:hyperlink>
      <w:r w:rsidRPr="002943E8">
        <w:rPr>
          <w:b/>
          <w:sz w:val="28"/>
          <w:szCs w:val="28"/>
        </w:rPr>
        <w:t>.</w:t>
      </w:r>
      <w:r w:rsidRPr="002943E8">
        <w:rPr>
          <w:sz w:val="28"/>
          <w:szCs w:val="28"/>
        </w:rPr>
        <w:t>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3E8">
        <w:rPr>
          <w:sz w:val="28"/>
          <w:szCs w:val="28"/>
        </w:rPr>
        <w:t xml:space="preserve">Легкий переход на дистанционный формат обучения обеспечит образовательная платформа </w:t>
      </w:r>
      <w:r w:rsidRPr="002943E8">
        <w:rPr>
          <w:b/>
          <w:sz w:val="28"/>
          <w:szCs w:val="28"/>
        </w:rPr>
        <w:t>«</w:t>
      </w:r>
      <w:hyperlink r:id="rId17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Учи.ру</w:t>
        </w:r>
      </w:hyperlink>
      <w:hyperlink r:id="rId18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»</w:t>
        </w:r>
      </w:hyperlink>
      <w:r w:rsidRPr="002943E8">
        <w:rPr>
          <w:b/>
          <w:sz w:val="28"/>
          <w:szCs w:val="28"/>
        </w:rPr>
        <w:t>.</w:t>
      </w:r>
      <w:r w:rsidRPr="002943E8">
        <w:rPr>
          <w:sz w:val="28"/>
          <w:szCs w:val="28"/>
        </w:rP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52ED0" w:rsidRPr="002943E8" w:rsidRDefault="00952ED0" w:rsidP="0024523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3E8">
        <w:rPr>
          <w:sz w:val="28"/>
          <w:szCs w:val="28"/>
        </w:rPr>
        <w:t>Выстроить эффективно дистанционно учебный процесс возможно с помощью </w:t>
      </w:r>
      <w:hyperlink r:id="rId19" w:tgtFrame="_blank" w:history="1">
        <w:r w:rsidRPr="002943E8">
          <w:rPr>
            <w:rStyle w:val="Hyperlink"/>
            <w:b/>
            <w:color w:val="auto"/>
            <w:sz w:val="28"/>
            <w:szCs w:val="28"/>
          </w:rPr>
          <w:t>Платформы новой школы</w:t>
        </w:r>
      </w:hyperlink>
      <w:r w:rsidRPr="002943E8">
        <w:rPr>
          <w:b/>
          <w:sz w:val="28"/>
          <w:szCs w:val="28"/>
        </w:rPr>
        <w:t>,</w:t>
      </w:r>
      <w:r w:rsidRPr="002943E8">
        <w:rPr>
          <w:sz w:val="28"/>
          <w:szCs w:val="28"/>
        </w:rPr>
        <w:t xml:space="preserve">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2ED0" w:rsidRDefault="00952ED0" w:rsidP="002452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2ED0" w:rsidRDefault="00952ED0" w:rsidP="002452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2ED0" w:rsidRDefault="00952ED0" w:rsidP="002452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2ED0" w:rsidRDefault="00952ED0" w:rsidP="002452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2ED0" w:rsidRDefault="00952ED0" w:rsidP="002452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52ED0" w:rsidRPr="00245233" w:rsidRDefault="00952ED0" w:rsidP="00245233">
      <w:pPr>
        <w:shd w:val="clear" w:color="auto" w:fill="FFFFFF"/>
        <w:spacing w:after="0" w:line="240" w:lineRule="auto"/>
        <w:jc w:val="both"/>
        <w:rPr>
          <w:rFonts w:ascii="Arial Black" w:hAnsi="Arial Black"/>
          <w:i/>
          <w:color w:val="FF0066"/>
          <w:sz w:val="32"/>
          <w:szCs w:val="32"/>
          <w:lang w:eastAsia="ru-RU"/>
        </w:rPr>
      </w:pPr>
      <w:r w:rsidRPr="00245233">
        <w:rPr>
          <w:rFonts w:ascii="Arial Black" w:hAnsi="Arial Black"/>
          <w:b/>
          <w:bCs/>
          <w:i/>
          <w:color w:val="FF0066"/>
          <w:sz w:val="32"/>
          <w:szCs w:val="32"/>
          <w:lang w:eastAsia="ru-RU"/>
        </w:rPr>
        <w:t>Посетите виртуальные му</w:t>
      </w:r>
      <w:bookmarkStart w:id="0" w:name="_GoBack"/>
      <w:bookmarkEnd w:id="0"/>
      <w:r w:rsidRPr="00245233">
        <w:rPr>
          <w:rFonts w:ascii="Arial Black" w:hAnsi="Arial Black"/>
          <w:b/>
          <w:bCs/>
          <w:i/>
          <w:color w:val="FF0066"/>
          <w:sz w:val="32"/>
          <w:szCs w:val="32"/>
          <w:lang w:eastAsia="ru-RU"/>
        </w:rPr>
        <w:t>зеи, галереи и оперы</w:t>
      </w:r>
    </w:p>
    <w:p w:rsidR="00952ED0" w:rsidRPr="002943E8" w:rsidRDefault="00952ED0" w:rsidP="002452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20" w:tgtFrame="_blank" w:history="1">
        <w:r w:rsidRPr="002943E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Эрмитаж</w:t>
        </w:r>
      </w:hyperlink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2ED0" w:rsidRPr="002943E8" w:rsidRDefault="00952ED0" w:rsidP="002452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21" w:tgtFrame="_blank" w:history="1">
        <w:r w:rsidRPr="002943E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Metropolitan Opera</w:t>
        </w:r>
      </w:hyperlink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2ED0" w:rsidRPr="002943E8" w:rsidRDefault="00952ED0" w:rsidP="002452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22" w:tgtFrame="_blank" w:history="1">
        <w:r w:rsidRPr="002943E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Венская опера</w:t>
        </w:r>
      </w:hyperlink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 тоже проводит бесплатные трансляции на период карантина.</w:t>
      </w:r>
    </w:p>
    <w:p w:rsidR="00952ED0" w:rsidRPr="002943E8" w:rsidRDefault="00952ED0" w:rsidP="002452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Трансляции балетов Большого театра. Например, 29 марта можно посмотреть «Ромео и Джульетту» Сергея Прокофьева </w:t>
      </w:r>
      <w:hyperlink r:id="rId23" w:tgtFrame="_blank" w:history="1">
        <w:r w:rsidRPr="002943E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https://www.bolshoi.ru/about/relays/</w:t>
        </w:r>
      </w:hyperlink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2ED0" w:rsidRPr="002943E8" w:rsidRDefault="00952ED0" w:rsidP="002452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Виртуальный Русский музей </w:t>
      </w:r>
      <w:hyperlink r:id="rId24" w:tgtFrame="_blank" w:history="1">
        <w:r w:rsidRPr="002943E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https://rusmuseumvrm.ru/</w:t>
        </w:r>
      </w:hyperlink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2ED0" w:rsidRPr="002943E8" w:rsidRDefault="00952ED0" w:rsidP="002452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Для желающих действует проект Arts and Culture от Google </w:t>
      </w:r>
      <w:hyperlink r:id="rId25" w:tgtFrame="_blank" w:history="1">
        <w:r w:rsidRPr="002943E8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https://artsandculture.google.com/</w:t>
        </w:r>
      </w:hyperlink>
      <w:r w:rsidRPr="002943E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ED0" w:rsidRPr="002943E8" w:rsidRDefault="00952ED0" w:rsidP="0024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52ED0" w:rsidRPr="002943E8" w:rsidSect="0024523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53E"/>
    <w:multiLevelType w:val="hybridMultilevel"/>
    <w:tmpl w:val="6EBA6B68"/>
    <w:lvl w:ilvl="0" w:tplc="F41A4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80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03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61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2F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EC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4B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63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8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C81681"/>
    <w:multiLevelType w:val="hybridMultilevel"/>
    <w:tmpl w:val="F3D275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A434BE"/>
    <w:multiLevelType w:val="hybridMultilevel"/>
    <w:tmpl w:val="5B680C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E1A71"/>
    <w:multiLevelType w:val="hybridMultilevel"/>
    <w:tmpl w:val="D32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A366F3"/>
    <w:multiLevelType w:val="multilevel"/>
    <w:tmpl w:val="881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D5826"/>
    <w:multiLevelType w:val="hybridMultilevel"/>
    <w:tmpl w:val="5B7A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9FA"/>
    <w:rsid w:val="000A6F8F"/>
    <w:rsid w:val="00181AA9"/>
    <w:rsid w:val="00245233"/>
    <w:rsid w:val="0028131F"/>
    <w:rsid w:val="002943E8"/>
    <w:rsid w:val="0062144B"/>
    <w:rsid w:val="00952ED0"/>
    <w:rsid w:val="00C0204A"/>
    <w:rsid w:val="00C54158"/>
    <w:rsid w:val="00CE29FA"/>
    <w:rsid w:val="00D02DF6"/>
    <w:rsid w:val="00ED344C"/>
    <w:rsid w:val="00EF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D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29F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D344C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C0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12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2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uchebnik.mos.ru/catalogue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?fbclid=IwAR3DDVznLLp3LJR6U_pPo-hO3tDLW44LM5YALbRupj5A5vpE7lBcDfC9jWA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artsandculture.google.com/?fbclid=IwAR2Ro1a3umHpCYc1FW0rtm49cmZ7g0Z-31pTYHF2PYoSyXksXL16GmpN_F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gital.prosv.ru/" TargetMode="External"/><Relationship Id="rId11" Type="http://schemas.openxmlformats.org/officeDocument/2006/relationships/hyperlink" Target="https://education.yandex.ru/" TargetMode="External"/><Relationship Id="rId24" Type="http://schemas.openxmlformats.org/officeDocument/2006/relationships/hyperlink" Target="https://rusmuseumvrm.ru/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education.yandex.ru/home/" TargetMode="External"/><Relationship Id="rId23" Type="http://schemas.openxmlformats.org/officeDocument/2006/relationships/hyperlink" Target="https://www.bolshoi.ru/about/relays/?fbclid=IwAR3Cn4c4AYsAHDXx8YbARKaBcCWe2UKIpvdX_xY3e1F0yQYmzIPPBtPUwWI" TargetMode="External"/><Relationship Id="rId10" Type="http://schemas.openxmlformats.org/officeDocument/2006/relationships/hyperlink" Target="https://uchebnik.mos.ru/catalogue" TargetMode="External"/><Relationship Id="rId19" Type="http://schemas.openxmlformats.org/officeDocument/2006/relationships/hyperlink" Target="http://www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site.bilet.worldskills.ru/" TargetMode="External"/><Relationship Id="rId22" Type="http://schemas.openxmlformats.org/officeDocument/2006/relationships/hyperlink" Target="https://operawire.com/vienna-state-opera-to-offer-daily-live-streams-from-its-opera-archives/?fbclid=IwAR25lR5tq8VTzRyoKYD4NDXLcRpdbhNomVNQkhLPbnP2ySsQ2v7IkeXk1-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967</Words>
  <Characters>5512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2020-03-24T08:10:00Z</dcterms:created>
  <dcterms:modified xsi:type="dcterms:W3CDTF">2020-03-24T09:00:00Z</dcterms:modified>
</cp:coreProperties>
</file>