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B5" w:rsidRDefault="00BD48B5" w:rsidP="0080756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565" w:rsidRDefault="00B66F70" w:rsidP="0080756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97371" cy="8176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371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F70" w:rsidRDefault="00B66F70" w:rsidP="0080756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66F70" w:rsidRDefault="00B66F70" w:rsidP="0080756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66F70" w:rsidRDefault="00B66F70" w:rsidP="0080756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66F70" w:rsidRPr="00807565" w:rsidRDefault="00B66F70" w:rsidP="0080756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07565" w:rsidRPr="00807565" w:rsidRDefault="00807565" w:rsidP="00807565">
      <w:pPr>
        <w:pStyle w:val="11"/>
        <w:keepNext/>
        <w:keepLines/>
        <w:shd w:val="clear" w:color="auto" w:fill="auto"/>
        <w:spacing w:line="276" w:lineRule="auto"/>
        <w:rPr>
          <w:sz w:val="24"/>
          <w:szCs w:val="24"/>
        </w:rPr>
      </w:pPr>
    </w:p>
    <w:p w:rsidR="00807565" w:rsidRPr="00807565" w:rsidRDefault="00807565" w:rsidP="00807565">
      <w:pPr>
        <w:pStyle w:val="11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807565">
        <w:rPr>
          <w:sz w:val="24"/>
          <w:szCs w:val="24"/>
        </w:rPr>
        <w:t>Содержание</w:t>
      </w:r>
    </w:p>
    <w:p w:rsidR="00807565" w:rsidRPr="00807565" w:rsidRDefault="00807565" w:rsidP="00807565">
      <w:pPr>
        <w:pStyle w:val="11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Default="00807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записка……………………………………………………………………..3</w:t>
      </w:r>
    </w:p>
    <w:p w:rsidR="00807565" w:rsidRDefault="00807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(тематического) плана……………………………………………..6</w:t>
      </w:r>
    </w:p>
    <w:p w:rsidR="00807565" w:rsidRDefault="00807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Материально-технические условия реализации программы……………………………….11</w:t>
      </w:r>
    </w:p>
    <w:p w:rsidR="00807565" w:rsidRDefault="00807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 программы…………………………………………………….11</w:t>
      </w:r>
    </w:p>
    <w:p w:rsidR="00807565" w:rsidRDefault="00807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литературы…………………………………………………………………………….12</w:t>
      </w: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Интернет-ресурсы……………………………………………………………………………….12</w:t>
      </w: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>
      <w:pPr>
        <w:rPr>
          <w:rFonts w:ascii="Times New Roman" w:hAnsi="Times New Roman" w:cs="Times New Roman"/>
          <w:sz w:val="24"/>
          <w:szCs w:val="24"/>
        </w:rPr>
      </w:pPr>
    </w:p>
    <w:p w:rsidR="00807565" w:rsidRPr="00807565" w:rsidRDefault="00807565" w:rsidP="00807565">
      <w:pPr>
        <w:pStyle w:val="40"/>
        <w:keepNext/>
        <w:keepLines/>
        <w:spacing w:before="760" w:after="460"/>
        <w:rPr>
          <w:sz w:val="24"/>
          <w:szCs w:val="24"/>
        </w:rPr>
      </w:pPr>
      <w:bookmarkStart w:id="1" w:name="bookmark14"/>
      <w:r w:rsidRPr="00807565">
        <w:rPr>
          <w:color w:val="000000"/>
          <w:sz w:val="24"/>
          <w:szCs w:val="24"/>
          <w:lang w:eastAsia="ru-RU" w:bidi="ru-RU"/>
        </w:rPr>
        <w:lastRenderedPageBreak/>
        <w:t>ПОЯСНИТЕЛЬНАЯ ЗАПИСКА</w:t>
      </w:r>
      <w:bookmarkEnd w:id="1"/>
    </w:p>
    <w:p w:rsidR="00807565" w:rsidRPr="00807565" w:rsidRDefault="00807565" w:rsidP="00807565">
      <w:pPr>
        <w:pStyle w:val="1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Генетика - динамичная, быстро развивающаяся область знаний. Современные достижения в области генетических исследований и технологий имеют большое практическое значение в жизни современного общества. Программа «Развитие научно-технического творчества обучающихся в сфере общего образования в области генетических исследований и технологий» (далее - Программа) направлена на формирование у обучающихся представления о биоразнообразии и его значении для функционирования биосферы, а также о значении генетики. В Программу включены разделы, касающиеся характеристики всех царств живой природы, разнообразия жизни на Земле в целом и влияния деятельности человека на живую природу, основных генетических закономерностей.</w:t>
      </w:r>
    </w:p>
    <w:p w:rsidR="00807565" w:rsidRPr="00807565" w:rsidRDefault="00807565" w:rsidP="00807565">
      <w:pPr>
        <w:pStyle w:val="1"/>
        <w:spacing w:after="42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Программа может быть использована при реализации проектов предпрофессионального образования (Курчатовский класс).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2" w:name="bookmark16"/>
      <w:r w:rsidRPr="00807565">
        <w:rPr>
          <w:color w:val="000000"/>
          <w:sz w:val="24"/>
          <w:szCs w:val="24"/>
          <w:lang w:eastAsia="ru-RU" w:bidi="ru-RU"/>
        </w:rPr>
        <w:t>Актуальность Программы</w:t>
      </w:r>
      <w:bookmarkEnd w:id="2"/>
    </w:p>
    <w:p w:rsidR="00807565" w:rsidRPr="00807565" w:rsidRDefault="00807565" w:rsidP="00807565">
      <w:pPr>
        <w:pStyle w:val="1"/>
        <w:spacing w:after="42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В основе равновесия жизни на Земле лежит биоразнообразие. Генетическое разнообразие определяет способность вида противостоять неблагоприятным факторам внешней среды, а также выполнять свои функции в экосистеме. Исследования, направленные на изучение и поддержание генетического разнообразия, имеют большое теоретическое и практическое значение. В свою очередь, знакомство школьников с современными достижениями генетики и смежных наук является важной задачей современной школы. Реализация Программы позволяет актуализировать знания обучающихся в данном направлении и сформировать у них представление о генетическом разнообразии организмов.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3" w:name="bookmark18"/>
      <w:r w:rsidRPr="00807565">
        <w:rPr>
          <w:color w:val="000000"/>
          <w:sz w:val="24"/>
          <w:szCs w:val="24"/>
          <w:lang w:eastAsia="ru-RU" w:bidi="ru-RU"/>
        </w:rPr>
        <w:t>Новизна Программы</w:t>
      </w:r>
      <w:bookmarkEnd w:id="3"/>
    </w:p>
    <w:p w:rsidR="00807565" w:rsidRPr="00807565" w:rsidRDefault="00807565" w:rsidP="00807565">
      <w:pPr>
        <w:pStyle w:val="1"/>
        <w:spacing w:after="42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Новизна Программы заключается в том, что данный курс расширяет кругозор обучающихся, повышает их познавательную активность, расширяет знания в различных областях генетики, развивает аналитические способности. В основу Программы заложены различные подходы к содержанию и методам обучения учащихся. Программой предусмотрены формы работы, направленные на дополнение и углубление знаний в области экологии, генетики и биоразнообразия.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4" w:name="bookmark20"/>
      <w:r w:rsidRPr="00807565">
        <w:rPr>
          <w:color w:val="000000"/>
          <w:sz w:val="24"/>
          <w:szCs w:val="24"/>
          <w:lang w:eastAsia="ru-RU" w:bidi="ru-RU"/>
        </w:rPr>
        <w:t>Педагогическая целесообразность Программы</w:t>
      </w:r>
      <w:bookmarkEnd w:id="4"/>
    </w:p>
    <w:p w:rsidR="00807565" w:rsidRPr="00807565" w:rsidRDefault="00807565" w:rsidP="00807565">
      <w:pPr>
        <w:pStyle w:val="1"/>
        <w:spacing w:after="42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 xml:space="preserve">Педагогическая целесообразность Программы заключается в том, что она создает оптимальные условия для формирования у обучающихся навыков практической деятельности в процессе изучения генетики, а также способствует профессиональной идентификации и ранней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профилизации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обучающихся.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5" w:name="bookmark22"/>
      <w:r w:rsidRPr="00807565">
        <w:rPr>
          <w:color w:val="000000"/>
          <w:sz w:val="24"/>
          <w:szCs w:val="24"/>
          <w:lang w:eastAsia="ru-RU" w:bidi="ru-RU"/>
        </w:rPr>
        <w:t>Отличительная особенность Программы</w:t>
      </w:r>
      <w:bookmarkEnd w:id="5"/>
    </w:p>
    <w:p w:rsidR="00807565" w:rsidRPr="00807565" w:rsidRDefault="00807565" w:rsidP="00807565">
      <w:pPr>
        <w:pStyle w:val="1"/>
        <w:spacing w:after="42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Отличительная особенность Программы состоит в том, что в основе принципов реализации данной программы лежит не только теоретическая подготовка, но и развитие практических навыков.</w:t>
      </w:r>
    </w:p>
    <w:p w:rsidR="00807565" w:rsidRPr="00807565" w:rsidRDefault="00807565" w:rsidP="00807565">
      <w:pPr>
        <w:pStyle w:val="1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lastRenderedPageBreak/>
        <w:t>Содержание программы позволяет: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развить ключевые компетенции обучающихся средствами образовательной программы;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уделить внимание индивидуальным интересам обучающегося;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сформировать навыки выполнения и оформления практических и исследовательских работ;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  <w:tab w:val="left" w:pos="3558"/>
          <w:tab w:val="left" w:pos="5934"/>
          <w:tab w:val="left" w:pos="7734"/>
        </w:tabs>
        <w:spacing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осуществить</w:t>
      </w:r>
      <w:r w:rsidRPr="00807565">
        <w:rPr>
          <w:color w:val="000000"/>
          <w:sz w:val="24"/>
          <w:szCs w:val="24"/>
          <w:lang w:eastAsia="ru-RU" w:bidi="ru-RU"/>
        </w:rPr>
        <w:tab/>
        <w:t>педагогическую</w:t>
      </w:r>
      <w:r w:rsidRPr="00807565">
        <w:rPr>
          <w:color w:val="000000"/>
          <w:sz w:val="24"/>
          <w:szCs w:val="24"/>
          <w:lang w:eastAsia="ru-RU" w:bidi="ru-RU"/>
        </w:rPr>
        <w:tab/>
        <w:t>поддержку</w:t>
      </w:r>
      <w:r w:rsidRPr="00807565">
        <w:rPr>
          <w:color w:val="000000"/>
          <w:sz w:val="24"/>
          <w:szCs w:val="24"/>
          <w:lang w:eastAsia="ru-RU" w:bidi="ru-RU"/>
        </w:rPr>
        <w:tab/>
        <w:t>обучающегося</w:t>
      </w:r>
    </w:p>
    <w:p w:rsidR="00807565" w:rsidRPr="00807565" w:rsidRDefault="00807565" w:rsidP="00807565">
      <w:pPr>
        <w:pStyle w:val="1"/>
        <w:ind w:left="158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в достижении поставленных им целей.</w:t>
      </w:r>
    </w:p>
    <w:p w:rsidR="00807565" w:rsidRPr="00807565" w:rsidRDefault="00807565" w:rsidP="00807565">
      <w:pPr>
        <w:pStyle w:val="1"/>
        <w:spacing w:after="42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При реализации содержания данной Программы используется лабораторное оборудование школьного кабинета биологии, что в значительной мере повышает эффективность обучения в процессе учебно-исследовательской деятельности.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6" w:name="bookmark24"/>
      <w:r w:rsidRPr="00807565">
        <w:rPr>
          <w:color w:val="000000"/>
          <w:sz w:val="24"/>
          <w:szCs w:val="24"/>
          <w:lang w:eastAsia="ru-RU" w:bidi="ru-RU"/>
        </w:rPr>
        <w:t>Цель и задачи Программы</w:t>
      </w:r>
      <w:bookmarkEnd w:id="6"/>
    </w:p>
    <w:p w:rsidR="00807565" w:rsidRPr="00807565" w:rsidRDefault="00807565" w:rsidP="00807565">
      <w:pPr>
        <w:pStyle w:val="1"/>
        <w:spacing w:after="42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Цель Программы - сформировать начальные представления о биологическом разнообразии и общих закономерностях генетики.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7" w:name="bookmark26"/>
      <w:r w:rsidRPr="00807565">
        <w:rPr>
          <w:color w:val="000000"/>
          <w:sz w:val="24"/>
          <w:szCs w:val="24"/>
          <w:lang w:eastAsia="ru-RU" w:bidi="ru-RU"/>
        </w:rPr>
        <w:t>Задачи Программы</w:t>
      </w:r>
      <w:bookmarkEnd w:id="7"/>
    </w:p>
    <w:p w:rsidR="00807565" w:rsidRPr="00807565" w:rsidRDefault="00807565" w:rsidP="00807565">
      <w:pPr>
        <w:pStyle w:val="1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Обучающие: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развить у обучающихся познавательный интерес к предметной области «Биология»;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сформировать навыки работы обучающихся с учебно-научной литературой;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заложить основы учебно-исследовательской деятельности (освоение основного инструментария для проведения исследования, форм и методов его проведения и представления результатов);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освоить правила техники безопасности и сформировать специальные умения и навыки, необходимые при проведении практических работ;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развить практические умения обучающихся самостоятельно приобретать и применять на практике полученные знания.</w:t>
      </w:r>
    </w:p>
    <w:p w:rsidR="00807565" w:rsidRPr="00807565" w:rsidRDefault="00807565" w:rsidP="00807565">
      <w:pPr>
        <w:pStyle w:val="1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Развивающие: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расширить кругозор и познавательную активность обучающихся;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развить умение анализировать содержание биологических задач и находить различные способы их решения;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развить интерес к изучению генетики;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сформировать культуру работы с различными типами источников информации.</w:t>
      </w:r>
    </w:p>
    <w:p w:rsidR="00807565" w:rsidRPr="00807565" w:rsidRDefault="00807565" w:rsidP="00807565">
      <w:pPr>
        <w:pStyle w:val="1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Воспитательные: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формировать научное мировоззрение;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воспитывать интерес к изучению генетики и современным генетическим технологиям;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63"/>
        </w:tabs>
        <w:spacing w:after="420"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воспитывать бережное отношение к собственному здоровью и окружающему миру.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8" w:name="bookmark28"/>
      <w:r w:rsidRPr="00807565">
        <w:rPr>
          <w:color w:val="000000"/>
          <w:sz w:val="24"/>
          <w:szCs w:val="24"/>
          <w:lang w:eastAsia="ru-RU" w:bidi="ru-RU"/>
        </w:rPr>
        <w:t>Категория обучающихся</w:t>
      </w:r>
      <w:bookmarkEnd w:id="8"/>
    </w:p>
    <w:p w:rsidR="00807565" w:rsidRPr="00807565" w:rsidRDefault="00807565" w:rsidP="00807565">
      <w:pPr>
        <w:pStyle w:val="1"/>
        <w:spacing w:after="42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 xml:space="preserve">Программа ориентирована на дополнительное образование обучающихся возрастной категории 12-14 лет. Формы и методы организации деятельности ориентированы на индивидуальные и возрастные особенности обучающихся. Прием на обучение по Программе осуществляется на добровольной основе в соответствии с интересами и склонностями детей на основании заявления родителей (законных </w:t>
      </w:r>
      <w:r w:rsidRPr="00807565">
        <w:rPr>
          <w:color w:val="000000"/>
          <w:sz w:val="24"/>
          <w:szCs w:val="24"/>
          <w:lang w:eastAsia="ru-RU" w:bidi="ru-RU"/>
        </w:rPr>
        <w:lastRenderedPageBreak/>
        <w:t>представителей, опекунов).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9" w:name="bookmark30"/>
      <w:r w:rsidRPr="00807565">
        <w:rPr>
          <w:color w:val="000000"/>
          <w:sz w:val="24"/>
          <w:szCs w:val="24"/>
          <w:lang w:eastAsia="ru-RU" w:bidi="ru-RU"/>
        </w:rPr>
        <w:t>Сроки реализации Программы</w:t>
      </w:r>
      <w:bookmarkEnd w:id="9"/>
    </w:p>
    <w:p w:rsidR="00807565" w:rsidRPr="00807565" w:rsidRDefault="00807565" w:rsidP="00807565">
      <w:pPr>
        <w:pStyle w:val="1"/>
        <w:spacing w:after="42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Программа рассчитана на 1 год обучения. Общее количество часов в год составляет 34 часа.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10" w:name="bookmark32"/>
      <w:r w:rsidRPr="00807565">
        <w:rPr>
          <w:color w:val="000000"/>
          <w:sz w:val="24"/>
          <w:szCs w:val="24"/>
          <w:lang w:eastAsia="ru-RU" w:bidi="ru-RU"/>
        </w:rPr>
        <w:t>Формы организации образовательной деятельности и режим занятий</w:t>
      </w:r>
      <w:bookmarkEnd w:id="10"/>
    </w:p>
    <w:p w:rsidR="00807565" w:rsidRPr="00807565" w:rsidRDefault="00807565" w:rsidP="00807565">
      <w:pPr>
        <w:pStyle w:val="1"/>
        <w:spacing w:after="42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Программа реализуется через очное обучение. Занятия проводятся один раз в неделю по 1 часу. Продолжительность учебных занятий установлена с учетом возрастных особенностей обучающихся, допустимой нагрузки в соответствии с санитарными нормами и правилами, утвержденными СП 2.4.3648-20 «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Санитарно</w:t>
      </w:r>
      <w:r w:rsidRPr="00807565">
        <w:rPr>
          <w:color w:val="000000"/>
          <w:sz w:val="24"/>
          <w:szCs w:val="24"/>
          <w:lang w:eastAsia="ru-RU" w:bidi="ru-RU"/>
        </w:rPr>
        <w:softHyphen/>
        <w:t>эпидемиологические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требования к организациям воспитания и обучения, отдыха и оздоровления детей и молодёжи». Программа включает в себя теоретические и практические занятия.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11" w:name="bookmark34"/>
      <w:r w:rsidRPr="00807565">
        <w:rPr>
          <w:color w:val="000000"/>
          <w:sz w:val="24"/>
          <w:szCs w:val="24"/>
          <w:lang w:eastAsia="ru-RU" w:bidi="ru-RU"/>
        </w:rPr>
        <w:t>Планируемые результаты освоения Программы</w:t>
      </w:r>
      <w:bookmarkEnd w:id="11"/>
    </w:p>
    <w:p w:rsidR="00807565" w:rsidRPr="00807565" w:rsidRDefault="00807565" w:rsidP="00807565">
      <w:pPr>
        <w:pStyle w:val="1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 xml:space="preserve">По итогам реализации Программы, обучающиеся будут </w:t>
      </w:r>
      <w:r w:rsidRPr="00807565">
        <w:rPr>
          <w:b/>
          <w:bCs/>
          <w:color w:val="000000"/>
          <w:sz w:val="24"/>
          <w:szCs w:val="24"/>
          <w:lang w:eastAsia="ru-RU" w:bidi="ru-RU"/>
        </w:rPr>
        <w:t>знать: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63"/>
        </w:tabs>
        <w:spacing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классификацию живых организмов, видовое биоразнообразие;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63"/>
        </w:tabs>
        <w:spacing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формы влияния человека на биологические ресурсы;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63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предполагаемые подходы к решению экологических проблем, связанных с деятельностью человека;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63"/>
          <w:tab w:val="left" w:pos="1570"/>
          <w:tab w:val="left" w:pos="2881"/>
          <w:tab w:val="left" w:pos="5598"/>
          <w:tab w:val="left" w:pos="8319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основные</w:t>
      </w:r>
      <w:r w:rsidRPr="00807565">
        <w:rPr>
          <w:color w:val="000000"/>
          <w:sz w:val="24"/>
          <w:szCs w:val="24"/>
          <w:lang w:eastAsia="ru-RU" w:bidi="ru-RU"/>
        </w:rPr>
        <w:tab/>
        <w:t>правила сохранения</w:t>
      </w:r>
      <w:r w:rsidRPr="00807565">
        <w:rPr>
          <w:color w:val="000000"/>
          <w:sz w:val="24"/>
          <w:szCs w:val="24"/>
          <w:lang w:eastAsia="ru-RU" w:bidi="ru-RU"/>
        </w:rPr>
        <w:tab/>
        <w:t>окружающей среды,</w:t>
      </w:r>
      <w:r w:rsidRPr="00807565">
        <w:rPr>
          <w:color w:val="000000"/>
          <w:sz w:val="24"/>
          <w:szCs w:val="24"/>
          <w:lang w:eastAsia="ru-RU" w:bidi="ru-RU"/>
        </w:rPr>
        <w:tab/>
        <w:t>здоровья</w:t>
      </w:r>
    </w:p>
    <w:p w:rsidR="00807565" w:rsidRPr="00807565" w:rsidRDefault="00807565" w:rsidP="00807565">
      <w:pPr>
        <w:pStyle w:val="1"/>
        <w:ind w:left="158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и безопасности жизни;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63"/>
          <w:tab w:val="left" w:pos="1570"/>
          <w:tab w:val="left" w:pos="5598"/>
        </w:tabs>
        <w:spacing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основные принципы, лежащие</w:t>
      </w:r>
      <w:r w:rsidRPr="00807565">
        <w:rPr>
          <w:color w:val="000000"/>
          <w:sz w:val="24"/>
          <w:szCs w:val="24"/>
          <w:lang w:eastAsia="ru-RU" w:bidi="ru-RU"/>
        </w:rPr>
        <w:tab/>
        <w:t>в основе селекции растений</w:t>
      </w:r>
    </w:p>
    <w:p w:rsidR="00807565" w:rsidRPr="00807565" w:rsidRDefault="00807565" w:rsidP="00807565">
      <w:pPr>
        <w:pStyle w:val="1"/>
        <w:ind w:left="158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и животных;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63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выдающихся учёных и их вклад в развитие генетики и изучение биоразнообразия;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63"/>
          <w:tab w:val="left" w:pos="1570"/>
        </w:tabs>
        <w:spacing w:line="259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профилактику вирусных инфекций;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63"/>
          <w:tab w:val="left" w:pos="1570"/>
        </w:tabs>
        <w:spacing w:after="420"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особенности постановки учебного биологического эксперимента.</w:t>
      </w:r>
    </w:p>
    <w:p w:rsidR="00807565" w:rsidRPr="00807565" w:rsidRDefault="00807565" w:rsidP="00807565">
      <w:pPr>
        <w:pStyle w:val="1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 xml:space="preserve">По итогам реализации Программы обучающиеся будут </w:t>
      </w:r>
      <w:r w:rsidRPr="00807565">
        <w:rPr>
          <w:b/>
          <w:bCs/>
          <w:color w:val="000000"/>
          <w:sz w:val="24"/>
          <w:szCs w:val="24"/>
          <w:lang w:eastAsia="ru-RU" w:bidi="ru-RU"/>
        </w:rPr>
        <w:t>уметь: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63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определять роль генетики в формировании современной научной картины мира;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63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демонстрировать на примерах взаимосвязь генетики с другими естественными науками;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составлять описание и определять видовую принадлежность растений на примере гербария;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выполнять элементарный биологический эксперимент в соответствии с правилами и приемами техники безопасности при работе с лабораторным оборудованием;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биологических знаний;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формулировать цель и задачи исследования, выдвигать гипотезы;</w:t>
      </w:r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after="420"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использовать лабораторное оборудование при проведении практических работ.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12" w:name="bookmark36"/>
      <w:r w:rsidRPr="00807565">
        <w:rPr>
          <w:color w:val="000000"/>
          <w:sz w:val="24"/>
          <w:szCs w:val="24"/>
          <w:lang w:eastAsia="ru-RU" w:bidi="ru-RU"/>
        </w:rPr>
        <w:t>Формы контроля и оценочные материалы</w:t>
      </w:r>
      <w:bookmarkEnd w:id="12"/>
    </w:p>
    <w:p w:rsidR="00807565" w:rsidRPr="00807565" w:rsidRDefault="00807565" w:rsidP="00807565">
      <w:pPr>
        <w:pStyle w:val="1"/>
        <w:spacing w:after="42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 xml:space="preserve">Формы контроля и оценочные материалы служат для определения </w:t>
      </w:r>
      <w:r w:rsidRPr="00807565">
        <w:rPr>
          <w:color w:val="000000"/>
          <w:sz w:val="24"/>
          <w:szCs w:val="24"/>
          <w:lang w:eastAsia="ru-RU" w:bidi="ru-RU"/>
        </w:rPr>
        <w:lastRenderedPageBreak/>
        <w:t>результативности освоения Программы обучающимися. Итоговый контроль проводится один раз в конце учебного года.</w:t>
      </w:r>
    </w:p>
    <w:p w:rsidR="00807565" w:rsidRPr="00807565" w:rsidRDefault="00807565" w:rsidP="00807565">
      <w:pPr>
        <w:pStyle w:val="50"/>
        <w:keepNext/>
        <w:keepLines/>
        <w:ind w:firstLine="720"/>
        <w:jc w:val="both"/>
        <w:rPr>
          <w:sz w:val="24"/>
          <w:szCs w:val="24"/>
        </w:rPr>
      </w:pPr>
      <w:bookmarkStart w:id="13" w:name="bookmark38"/>
      <w:r w:rsidRPr="00807565">
        <w:rPr>
          <w:color w:val="000000"/>
          <w:sz w:val="24"/>
          <w:szCs w:val="24"/>
          <w:lang w:eastAsia="ru-RU" w:bidi="ru-RU"/>
        </w:rPr>
        <w:t>Формы проведения аттестации</w:t>
      </w:r>
      <w:bookmarkEnd w:id="13"/>
    </w:p>
    <w:p w:rsidR="00807565" w:rsidRPr="00807565" w:rsidRDefault="00807565" w:rsidP="00807565">
      <w:pPr>
        <w:pStyle w:val="1"/>
        <w:numPr>
          <w:ilvl w:val="0"/>
          <w:numId w:val="1"/>
        </w:numPr>
        <w:tabs>
          <w:tab w:val="left" w:pos="1570"/>
        </w:tabs>
        <w:spacing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Входной и промежуточный контроль (тестирование, опрос);</w:t>
      </w:r>
    </w:p>
    <w:p w:rsidR="00807565" w:rsidRPr="00807565" w:rsidRDefault="00807565" w:rsidP="00807565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0756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конференция участников программы и защита мини-проектов.</w:t>
      </w:r>
    </w:p>
    <w:p w:rsidR="00807565" w:rsidRPr="00807565" w:rsidRDefault="00807565" w:rsidP="00807565">
      <w:pPr>
        <w:pStyle w:val="40"/>
        <w:keepNext/>
        <w:keepLines/>
        <w:spacing w:after="320"/>
        <w:rPr>
          <w:sz w:val="24"/>
          <w:szCs w:val="24"/>
        </w:rPr>
      </w:pPr>
      <w:bookmarkStart w:id="14" w:name="bookmark42"/>
      <w:r w:rsidRPr="00807565">
        <w:rPr>
          <w:color w:val="000000"/>
          <w:sz w:val="24"/>
          <w:szCs w:val="24"/>
          <w:lang w:eastAsia="ru-RU" w:bidi="ru-RU"/>
        </w:rPr>
        <w:t>СОДЕРЖАНИЕ УЧЕБНОГО (ТЕМАТИЧЕСКОГО) ПЛАНА</w:t>
      </w:r>
      <w:bookmarkEnd w:id="14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color w:val="000000"/>
          <w:sz w:val="24"/>
          <w:szCs w:val="24"/>
          <w:lang w:eastAsia="ru-RU" w:bidi="ru-RU"/>
        </w:rPr>
        <w:t>Введение в курс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color w:val="000000"/>
          <w:sz w:val="24"/>
          <w:szCs w:val="24"/>
          <w:lang w:eastAsia="ru-RU" w:bidi="ru-RU"/>
        </w:rPr>
        <w:t>Входное анкетирование: ожидания обучающихся. Необычные растения и животные планеты Земля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Инструктаж по технике безопасности. Входное анкетирование: ожидания обучающихся. Задачи и план работы.</w:t>
      </w:r>
    </w:p>
    <w:p w:rsidR="00807565" w:rsidRPr="00807565" w:rsidRDefault="00807565" w:rsidP="00807565">
      <w:pPr>
        <w:pStyle w:val="1"/>
        <w:spacing w:after="24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Необычные растения и животные планеты Земля.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15" w:name="bookmark44"/>
      <w:r w:rsidRPr="00807565">
        <w:rPr>
          <w:color w:val="000000"/>
          <w:sz w:val="24"/>
          <w:szCs w:val="24"/>
          <w:lang w:eastAsia="ru-RU" w:bidi="ru-RU"/>
        </w:rPr>
        <w:t>Разнообразие жизни на Земле</w:t>
      </w:r>
      <w:bookmarkEnd w:id="15"/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Видовой состав жизни на Земле. География биоразнообразия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Система живых организмов как результат эволюции жизни на Земле. Многообразие видов. Основные принципы современной систематики. Наука биогеография. Влияние географических факторов на биоразнообразие: климат, рельеф местности, почва.</w:t>
      </w:r>
    </w:p>
    <w:p w:rsidR="00807565" w:rsidRPr="00807565" w:rsidRDefault="00807565" w:rsidP="00807565">
      <w:pPr>
        <w:pStyle w:val="1"/>
        <w:spacing w:after="24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Биологическое разнообразие природных зон Земли.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16" w:name="bookmark47"/>
      <w:r w:rsidRPr="00807565">
        <w:rPr>
          <w:color w:val="000000"/>
          <w:sz w:val="24"/>
          <w:szCs w:val="24"/>
          <w:lang w:eastAsia="ru-RU" w:bidi="ru-RU"/>
        </w:rPr>
        <w:t>Видовое богатство России</w:t>
      </w:r>
      <w:bookmarkEnd w:id="16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Растительный и животный мир России. Регионы с высоким уровнем видового богатства: Дальний Восток, Южная Сибирь и Северный Кавказ. Эндемики России. Красная книга: редкие и исчезающие животные, растения и грибы России. Особо охраняемые природные территории.</w:t>
      </w:r>
    </w:p>
    <w:p w:rsidR="00807565" w:rsidRPr="00807565" w:rsidRDefault="00807565" w:rsidP="00807565">
      <w:pPr>
        <w:pStyle w:val="1"/>
        <w:spacing w:after="24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Необычные растения и животные планеты России и мира.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17" w:name="bookmark49"/>
      <w:r w:rsidRPr="00807565">
        <w:rPr>
          <w:color w:val="000000"/>
          <w:sz w:val="24"/>
          <w:szCs w:val="24"/>
          <w:lang w:eastAsia="ru-RU" w:bidi="ru-RU"/>
        </w:rPr>
        <w:t>Классификация живых организмов</w:t>
      </w:r>
      <w:bookmarkEnd w:id="17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Биологическая систематика - научная основа классификации организмов. История развития систематики: Аристотель, Теофраст, Карл Линней, Жан-Батист Ламарк, Чарльз Дарвин.</w:t>
      </w:r>
    </w:p>
    <w:p w:rsidR="00807565" w:rsidRPr="00807565" w:rsidRDefault="00807565" w:rsidP="00807565">
      <w:pPr>
        <w:pStyle w:val="1"/>
        <w:spacing w:after="24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Иерархический принцип систематики. Филогенетическое древо.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18" w:name="bookmark51"/>
      <w:r w:rsidRPr="00807565">
        <w:rPr>
          <w:color w:val="000000"/>
          <w:sz w:val="24"/>
          <w:szCs w:val="24"/>
          <w:lang w:eastAsia="ru-RU" w:bidi="ru-RU"/>
        </w:rPr>
        <w:t>Иерархия биологической систематики</w:t>
      </w:r>
      <w:bookmarkEnd w:id="18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Систематические единицы. Клеточные формы жизни. Эукариоты: царства Грибы, Растения и Животные. Прокариоты: Царство Бактерии.</w:t>
      </w:r>
    </w:p>
    <w:p w:rsidR="00807565" w:rsidRPr="00807565" w:rsidRDefault="00807565" w:rsidP="00807565">
      <w:pPr>
        <w:pStyle w:val="1"/>
        <w:spacing w:after="24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Неклеточные формы жизни: Вирусы.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19" w:name="bookmark53"/>
      <w:r w:rsidRPr="00807565">
        <w:rPr>
          <w:color w:val="000000"/>
          <w:sz w:val="24"/>
          <w:szCs w:val="24"/>
          <w:lang w:eastAsia="ru-RU" w:bidi="ru-RU"/>
        </w:rPr>
        <w:t>Человек как уникальный вид живой природы</w:t>
      </w:r>
      <w:bookmarkEnd w:id="19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Человек как биосоциальный вид. Обзор этапов антропогенеза. Происхождение рас.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Этногенетика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как отрасль науки. Особенности генотипа человека. Группы крови человека. Наследственные заболевания и генетическое консультирование.</w:t>
      </w:r>
    </w:p>
    <w:p w:rsidR="00807565" w:rsidRPr="00807565" w:rsidRDefault="00807565" w:rsidP="00807565">
      <w:pPr>
        <w:pStyle w:val="1"/>
        <w:spacing w:after="24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Наследование групп крови человека.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20" w:name="bookmark55"/>
      <w:r w:rsidRPr="00807565">
        <w:rPr>
          <w:color w:val="000000"/>
          <w:sz w:val="24"/>
          <w:szCs w:val="24"/>
          <w:lang w:eastAsia="ru-RU" w:bidi="ru-RU"/>
        </w:rPr>
        <w:lastRenderedPageBreak/>
        <w:t>Царство прокариотов (бактерии)</w:t>
      </w:r>
      <w:bookmarkEnd w:id="20"/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Многообразие бактерий и их значение в природе и жизни человека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Разнообразие форм бактерий. Почвенные бактерии,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цианобактерии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, молочнокислые бактерии,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микробиота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кишечника человека и животных. Болезнетворные бактерии, бактерии гниения.</w:t>
      </w:r>
    </w:p>
    <w:p w:rsidR="00807565" w:rsidRPr="00807565" w:rsidRDefault="00807565" w:rsidP="00807565">
      <w:pPr>
        <w:pStyle w:val="1"/>
        <w:spacing w:after="24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Окрашивание бактерий по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Граму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>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21" w:name="bookmark58"/>
      <w:r w:rsidRPr="00807565">
        <w:rPr>
          <w:color w:val="000000"/>
          <w:sz w:val="24"/>
          <w:szCs w:val="24"/>
          <w:lang w:eastAsia="ru-RU" w:bidi="ru-RU"/>
        </w:rPr>
        <w:t>Бактерии в промышленности (основы биотехнологии)</w:t>
      </w:r>
      <w:bookmarkEnd w:id="21"/>
    </w:p>
    <w:p w:rsidR="00807565" w:rsidRPr="00807565" w:rsidRDefault="00807565" w:rsidP="00807565">
      <w:pPr>
        <w:pStyle w:val="1"/>
        <w:tabs>
          <w:tab w:val="left" w:pos="2434"/>
        </w:tabs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Биологическая очистка сточных вод. Горнодобывающая промышленность:</w:t>
      </w:r>
      <w:r w:rsidRPr="00807565">
        <w:rPr>
          <w:color w:val="000000"/>
          <w:sz w:val="24"/>
          <w:szCs w:val="24"/>
          <w:lang w:eastAsia="ru-RU" w:bidi="ru-RU"/>
        </w:rPr>
        <w:tab/>
        <w:t xml:space="preserve">бактериальное выщелачивание металлов.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Топливно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softHyphen/>
      </w:r>
    </w:p>
    <w:p w:rsidR="00807565" w:rsidRPr="00807565" w:rsidRDefault="00807565" w:rsidP="00807565">
      <w:pPr>
        <w:pStyle w:val="1"/>
        <w:tabs>
          <w:tab w:val="left" w:pos="6206"/>
        </w:tabs>
        <w:ind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энергетический комплекс: получение биотоплива; ликвидация разливов нефти. Пищевая промышленность: производство винного уксуса, квашеной капусты, молочнокислых продуктов. Сельское хозяйство: производство удобрений, обогащение почвы азотом, силосование кормов для сельскохозяйственных животных. Фармацевтическая промышленность:</w:t>
      </w:r>
      <w:r w:rsidRPr="00807565">
        <w:rPr>
          <w:color w:val="000000"/>
          <w:sz w:val="24"/>
          <w:szCs w:val="24"/>
          <w:lang w:eastAsia="ru-RU" w:bidi="ru-RU"/>
        </w:rPr>
        <w:tab/>
        <w:t>получение лекарственных</w:t>
      </w:r>
    </w:p>
    <w:p w:rsidR="00807565" w:rsidRPr="00807565" w:rsidRDefault="00807565" w:rsidP="00807565">
      <w:pPr>
        <w:pStyle w:val="1"/>
        <w:ind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препаратов.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Перспективы использования генной инженерии бактерий и достижений биотехнологии.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color w:val="000000"/>
          <w:sz w:val="24"/>
          <w:szCs w:val="24"/>
          <w:lang w:eastAsia="ru-RU" w:bidi="ru-RU"/>
        </w:rPr>
        <w:t>Предки грибов, растений и животных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color w:val="000000"/>
          <w:sz w:val="24"/>
          <w:szCs w:val="24"/>
          <w:lang w:eastAsia="ru-RU" w:bidi="ru-RU"/>
        </w:rPr>
        <w:t>Начальные этапы органической эволюции, или живой мир 3 миллиарда лет назад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</w:t>
      </w:r>
      <w:r w:rsidRPr="00807565">
        <w:rPr>
          <w:color w:val="000000"/>
          <w:sz w:val="24"/>
          <w:szCs w:val="24"/>
          <w:lang w:eastAsia="ru-RU" w:bidi="ru-RU"/>
        </w:rPr>
        <w:t xml:space="preserve"> Химическая эволюция (обзорно). Газовый состав древней атмосферы Земли. Появление первых организмов гетеротрофных прокариот. Возникновение фотосинтеза. Эукариоты.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Основы геохронологии.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22" w:name="bookmark60"/>
      <w:r w:rsidRPr="00807565">
        <w:rPr>
          <w:color w:val="000000"/>
          <w:sz w:val="24"/>
          <w:szCs w:val="24"/>
          <w:lang w:eastAsia="ru-RU" w:bidi="ru-RU"/>
        </w:rPr>
        <w:t>Хронология развития жизни на Земле (грибы и растения)</w:t>
      </w:r>
      <w:bookmarkEnd w:id="22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Основные этапы эволюции растений, ископаемые и современные водоросли. Видовое разнообразие и роль в природе. Появление грибов.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Ароморфозы в жизни растений.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23" w:name="bookmark62"/>
      <w:r w:rsidRPr="00807565">
        <w:rPr>
          <w:color w:val="000000"/>
          <w:sz w:val="24"/>
          <w:szCs w:val="24"/>
          <w:lang w:eastAsia="ru-RU" w:bidi="ru-RU"/>
        </w:rPr>
        <w:t>Хронология развития жизни на Земле (животные)</w:t>
      </w:r>
      <w:bookmarkEnd w:id="23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Основные этапы эволюции животных (ароморфозы).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Определение ископаемых остатков беспозвоночных животных по образцам и иллюстрациям.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24" w:name="bookmark64"/>
      <w:r w:rsidRPr="00807565">
        <w:rPr>
          <w:color w:val="000000"/>
          <w:sz w:val="24"/>
          <w:szCs w:val="24"/>
          <w:lang w:eastAsia="ru-RU" w:bidi="ru-RU"/>
        </w:rPr>
        <w:t>Царство Грибы</w:t>
      </w:r>
      <w:bookmarkEnd w:id="24"/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Какими бывают грибы и где они растут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Наука о грибах - микология. Низшие и высшие грибы.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Грибы-симбионты. Грибы-сапротрофы. Грибы-паразиты.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25" w:name="bookmark67"/>
      <w:r w:rsidRPr="00807565">
        <w:rPr>
          <w:color w:val="000000"/>
          <w:sz w:val="24"/>
          <w:szCs w:val="24"/>
          <w:lang w:eastAsia="ru-RU" w:bidi="ru-RU"/>
        </w:rPr>
        <w:t>Как устроены и чем питаются грибы</w:t>
      </w:r>
      <w:bookmarkEnd w:id="25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Морфологические и физиолого-биохимические признаки грибов как промежуточной группы между растениями и животными. Особенности питания грибов, образование микоризы.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Изучение строения низших и высших грибов.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26" w:name="bookmark69"/>
      <w:r w:rsidRPr="00807565">
        <w:rPr>
          <w:color w:val="000000"/>
          <w:sz w:val="24"/>
          <w:szCs w:val="24"/>
          <w:lang w:eastAsia="ru-RU" w:bidi="ru-RU"/>
        </w:rPr>
        <w:lastRenderedPageBreak/>
        <w:t>Значение грибов в природе и жизни человека</w:t>
      </w:r>
      <w:bookmarkEnd w:id="26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Использование пекарских дрожжей в качестве модельного объекта в генетических исследованиях. Использование микроскопических грибов в пищевой промышленности. Грибы-продуценты веществ медицинского значения (антибиотики и т. д.). Применение энтомопатогенных грибов в качестве биопестицидов.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Использование грибов в биотехнологии.</w:t>
      </w:r>
    </w:p>
    <w:p w:rsidR="00807565" w:rsidRPr="00807565" w:rsidRDefault="00807565" w:rsidP="00807565">
      <w:pPr>
        <w:pStyle w:val="50"/>
        <w:keepNext/>
        <w:keepLines/>
        <w:ind w:firstLine="560"/>
        <w:jc w:val="both"/>
        <w:rPr>
          <w:sz w:val="24"/>
          <w:szCs w:val="24"/>
        </w:rPr>
      </w:pPr>
      <w:bookmarkStart w:id="27" w:name="bookmark71"/>
      <w:r w:rsidRPr="00807565">
        <w:rPr>
          <w:color w:val="000000"/>
          <w:sz w:val="24"/>
          <w:szCs w:val="24"/>
          <w:lang w:eastAsia="ru-RU" w:bidi="ru-RU"/>
        </w:rPr>
        <w:t>Царство Растения</w:t>
      </w:r>
      <w:bookmarkEnd w:id="27"/>
    </w:p>
    <w:p w:rsidR="00807565" w:rsidRPr="00807565" w:rsidRDefault="00807565" w:rsidP="00807565">
      <w:pPr>
        <w:pStyle w:val="50"/>
        <w:keepNext/>
        <w:keepLines/>
        <w:ind w:firstLine="5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Научные биологические коллекции растений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Ботанические сады и дендрарии, их роль в изучении и сохранении биоразнообразия растений. Цифровые ботанические коллекции.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Информационно</w:t>
      </w:r>
      <w:r w:rsidRPr="00807565">
        <w:rPr>
          <w:color w:val="000000"/>
          <w:sz w:val="24"/>
          <w:szCs w:val="24"/>
          <w:lang w:eastAsia="ru-RU" w:bidi="ru-RU"/>
        </w:rPr>
        <w:softHyphen/>
        <w:t>поисковая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система «Ботанические коллекции России и сопредельных государств». Гербарий Московского Государственного Университета.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Определение видового состава комнатных растений образовательной организации. Составление цифрового гербария.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28" w:name="bookmark74"/>
      <w:r w:rsidRPr="00807565">
        <w:rPr>
          <w:color w:val="000000"/>
          <w:sz w:val="24"/>
          <w:szCs w:val="24"/>
          <w:lang w:eastAsia="ru-RU" w:bidi="ru-RU"/>
        </w:rPr>
        <w:t>Сохранение биоразнообразия растений</w:t>
      </w:r>
      <w:bookmarkEnd w:id="28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Методы гербаризации растений. Простейшее оборудование для изготовления гербария (ботанический пресс, копалка, папка).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Работа с определителями растений.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29" w:name="bookmark76"/>
      <w:r w:rsidRPr="00807565">
        <w:rPr>
          <w:color w:val="000000"/>
          <w:sz w:val="24"/>
          <w:szCs w:val="24"/>
          <w:lang w:eastAsia="ru-RU" w:bidi="ru-RU"/>
        </w:rPr>
        <w:t>Откуда берутся продукты питания? Сельскохозяйственные растения</w:t>
      </w:r>
      <w:bookmarkEnd w:id="29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Хлебные и бобовые зерновые культуры. Сахароносные культуры. Бахчевые культуры. Ореховодство. Овощеводство. Масличные культуры. Растительные альтернативы молочных продуктов. Растительные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желирующие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агенты: пектин, агар-агар.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Выращивание пищевых растений в лабораторных условиях.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30" w:name="bookmark78"/>
      <w:r w:rsidRPr="00807565">
        <w:rPr>
          <w:color w:val="000000"/>
          <w:sz w:val="24"/>
          <w:szCs w:val="24"/>
          <w:lang w:eastAsia="ru-RU" w:bidi="ru-RU"/>
        </w:rPr>
        <w:t>Достижения селекции растений</w:t>
      </w:r>
      <w:bookmarkEnd w:id="30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Основные этапы становления селекции растений. Достижения современной селекции. Разнообразие сортов растений. Генетически модифицированные растения.</w:t>
      </w:r>
    </w:p>
    <w:p w:rsidR="00807565" w:rsidRPr="00807565" w:rsidRDefault="00807565" w:rsidP="00807565">
      <w:pPr>
        <w:pStyle w:val="1"/>
        <w:spacing w:after="300"/>
        <w:ind w:firstLine="560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Лекарственные растения в народной медицине</w:t>
      </w:r>
      <w:r w:rsidR="00BD3648">
        <w:rPr>
          <w:color w:val="000000"/>
          <w:sz w:val="24"/>
          <w:szCs w:val="24"/>
          <w:lang w:eastAsia="ru-RU" w:bidi="ru-RU"/>
        </w:rPr>
        <w:t>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31" w:name="bookmark80"/>
      <w:r w:rsidRPr="00807565">
        <w:rPr>
          <w:color w:val="000000"/>
          <w:sz w:val="24"/>
          <w:szCs w:val="24"/>
          <w:lang w:eastAsia="ru-RU" w:bidi="ru-RU"/>
        </w:rPr>
        <w:t>Растения и медицина</w:t>
      </w:r>
      <w:bookmarkEnd w:id="31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Фармакогнозия - наука, изучающая лекарственные растения и лекарственное сырье растительного происхождения. Официальные лекарственные растения. Основные группы фитопрепаратов, лекарственные формы и их характеристика.</w:t>
      </w:r>
    </w:p>
    <w:p w:rsidR="00807565" w:rsidRPr="00807565" w:rsidRDefault="00807565" w:rsidP="00807565">
      <w:pPr>
        <w:pStyle w:val="1"/>
        <w:spacing w:after="300"/>
        <w:ind w:firstLine="56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Лекарственные растения в народной медицине (продолжение).</w:t>
      </w:r>
    </w:p>
    <w:p w:rsidR="00807565" w:rsidRPr="00807565" w:rsidRDefault="00807565" w:rsidP="00807565">
      <w:pPr>
        <w:pStyle w:val="50"/>
        <w:keepNext/>
        <w:keepLines/>
        <w:ind w:firstLine="560"/>
        <w:jc w:val="both"/>
        <w:rPr>
          <w:sz w:val="24"/>
          <w:szCs w:val="24"/>
        </w:rPr>
      </w:pPr>
      <w:bookmarkStart w:id="32" w:name="bookmark82"/>
      <w:r w:rsidRPr="00807565">
        <w:rPr>
          <w:color w:val="000000"/>
          <w:sz w:val="24"/>
          <w:szCs w:val="24"/>
          <w:lang w:eastAsia="ru-RU" w:bidi="ru-RU"/>
        </w:rPr>
        <w:t>Царство Животные</w:t>
      </w:r>
      <w:bookmarkEnd w:id="32"/>
    </w:p>
    <w:p w:rsidR="00807565" w:rsidRPr="00807565" w:rsidRDefault="00807565" w:rsidP="00807565">
      <w:pPr>
        <w:pStyle w:val="50"/>
        <w:keepNext/>
        <w:keepLines/>
        <w:ind w:firstLine="5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Научные биологические коллекции животных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Научные коллекции зоологических институтов, университетов, музеев. Коллекция Зоологического института РАН как одна из крупнейших в мире.</w:t>
      </w:r>
    </w:p>
    <w:p w:rsidR="00807565" w:rsidRPr="00807565" w:rsidRDefault="00807565" w:rsidP="00807565">
      <w:pPr>
        <w:pStyle w:val="1"/>
        <w:tabs>
          <w:tab w:val="left" w:pos="5346"/>
          <w:tab w:val="left" w:pos="7521"/>
          <w:tab w:val="left" w:pos="8020"/>
        </w:tabs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Знакомство с живыми</w:t>
      </w:r>
      <w:r w:rsidRPr="00807565">
        <w:rPr>
          <w:color w:val="000000"/>
          <w:sz w:val="24"/>
          <w:szCs w:val="24"/>
          <w:lang w:eastAsia="ru-RU" w:bidi="ru-RU"/>
        </w:rPr>
        <w:tab/>
        <w:t>зоологическими</w:t>
      </w:r>
      <w:r w:rsidRPr="00807565">
        <w:rPr>
          <w:color w:val="000000"/>
          <w:sz w:val="24"/>
          <w:szCs w:val="24"/>
          <w:lang w:eastAsia="ru-RU" w:bidi="ru-RU"/>
        </w:rPr>
        <w:tab/>
        <w:t>и</w:t>
      </w:r>
      <w:r w:rsidRPr="00807565">
        <w:rPr>
          <w:color w:val="000000"/>
          <w:sz w:val="24"/>
          <w:szCs w:val="24"/>
          <w:lang w:eastAsia="ru-RU" w:bidi="ru-RU"/>
        </w:rPr>
        <w:tab/>
        <w:t>цифровыми</w:t>
      </w:r>
    </w:p>
    <w:p w:rsidR="00807565" w:rsidRPr="00807565" w:rsidRDefault="00807565" w:rsidP="00807565">
      <w:pPr>
        <w:pStyle w:val="1"/>
        <w:spacing w:after="300"/>
        <w:ind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зоологическими коллекциями.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33" w:name="bookmark85"/>
      <w:r w:rsidRPr="00807565">
        <w:rPr>
          <w:color w:val="000000"/>
          <w:sz w:val="24"/>
          <w:szCs w:val="24"/>
          <w:lang w:eastAsia="ru-RU" w:bidi="ru-RU"/>
        </w:rPr>
        <w:t>Зоологические музеи России и мира</w:t>
      </w:r>
      <w:bookmarkEnd w:id="33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Музей Зоологического института РАН (Москва, Санкт-Петербург). </w:t>
      </w:r>
      <w:r w:rsidRPr="00807565">
        <w:rPr>
          <w:color w:val="000000"/>
          <w:sz w:val="24"/>
          <w:szCs w:val="24"/>
          <w:lang w:eastAsia="ru-RU" w:bidi="ru-RU"/>
        </w:rPr>
        <w:lastRenderedPageBreak/>
        <w:t>Мировые музеи естествознания и естественной истории.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Разработка виртуальной экскурсии по зоологическому музею (на выбор обучающегося).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34" w:name="bookmark87"/>
      <w:r w:rsidRPr="00807565">
        <w:rPr>
          <w:color w:val="000000"/>
          <w:sz w:val="24"/>
          <w:szCs w:val="24"/>
          <w:lang w:eastAsia="ru-RU" w:bidi="ru-RU"/>
        </w:rPr>
        <w:t>Видовое разнообразие животных. Экологические группы</w:t>
      </w:r>
      <w:bookmarkEnd w:id="34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Экологические группы животных: водные, степные, лесные животные, обитатели пустынь.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Животный мир Арктики и Антарктики.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35" w:name="bookmark89"/>
      <w:r w:rsidRPr="00807565">
        <w:rPr>
          <w:color w:val="000000"/>
          <w:sz w:val="24"/>
          <w:szCs w:val="24"/>
          <w:lang w:eastAsia="ru-RU" w:bidi="ru-RU"/>
        </w:rPr>
        <w:t>Сельскохозяйственные животные: достижения селекции</w:t>
      </w:r>
      <w:bookmarkEnd w:id="35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Общая характеристика сельскохозяйственных животных. Основные методы селекции животных: индивидуальный отбор и гибридизация. Особенности селекции животных. Генетически модифицированные животные.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Особенности выведения новых пород животных.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36" w:name="bookmark91"/>
      <w:r w:rsidRPr="00807565">
        <w:rPr>
          <w:color w:val="000000"/>
          <w:sz w:val="24"/>
          <w:szCs w:val="24"/>
          <w:lang w:eastAsia="ru-RU" w:bidi="ru-RU"/>
        </w:rPr>
        <w:t>Лабораторный эксперимент. Этические проблемы</w:t>
      </w:r>
      <w:bookmarkEnd w:id="36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Разнообразие лабораторных животных (беспозвоночные и позвоночные). Этические основы использования животных в экспериментальных исследованиях.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Законодательство в области использования животных в исследованиях в России и в мире.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37" w:name="bookmark93"/>
      <w:r w:rsidRPr="00807565">
        <w:rPr>
          <w:color w:val="000000"/>
          <w:sz w:val="24"/>
          <w:szCs w:val="24"/>
          <w:lang w:eastAsia="ru-RU" w:bidi="ru-RU"/>
        </w:rPr>
        <w:t>Лабораторные животные - герои биологической науки</w:t>
      </w:r>
      <w:bookmarkEnd w:id="37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Использование лабораторных животных в фундаментальных исследованиях. Использование лабораторных животных в прикладных исследованиях. Опыты на безопасность в фармацевтике и косметологии.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Значение животных для научных исследований.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38" w:name="bookmark95"/>
      <w:r w:rsidRPr="00807565">
        <w:rPr>
          <w:color w:val="000000"/>
          <w:sz w:val="24"/>
          <w:szCs w:val="24"/>
          <w:lang w:eastAsia="ru-RU" w:bidi="ru-RU"/>
        </w:rPr>
        <w:t>Клонирование животных. Хроника достижений</w:t>
      </w:r>
      <w:bookmarkEnd w:id="38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История клонирования животных. Основные принципы клонирования. Возможности, результаты и перспективы клонирования.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Этические аспекты клонирования.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color w:val="000000"/>
          <w:sz w:val="24"/>
          <w:szCs w:val="24"/>
          <w:lang w:eastAsia="ru-RU" w:bidi="ru-RU"/>
        </w:rPr>
        <w:t>Вирусы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color w:val="000000"/>
          <w:sz w:val="24"/>
          <w:szCs w:val="24"/>
          <w:lang w:eastAsia="ru-RU" w:bidi="ru-RU"/>
        </w:rPr>
        <w:t>Открытие вирусов. Особенности строения и существования. Значение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История открытия вирусов. Вирусология. Российские ученые- вирусологи. Строение и особенности существования вирусов. Разнообразие вирусов.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Значение вирусов в природе и жизни человека.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39" w:name="bookmark97"/>
      <w:r w:rsidRPr="00807565">
        <w:rPr>
          <w:color w:val="000000"/>
          <w:sz w:val="24"/>
          <w:szCs w:val="24"/>
          <w:lang w:eastAsia="ru-RU" w:bidi="ru-RU"/>
        </w:rPr>
        <w:t>Профилактика вирусных инфекций</w:t>
      </w:r>
      <w:bookmarkEnd w:id="39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Принципы профилактики вирусных инфекций. Вакцинация.</w:t>
      </w:r>
    </w:p>
    <w:p w:rsidR="00807565" w:rsidRPr="00807565" w:rsidRDefault="00807565" w:rsidP="00807565">
      <w:pPr>
        <w:pStyle w:val="1"/>
        <w:spacing w:after="300"/>
        <w:ind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Календарь профилактических прививок РФ. Значение вакцинации. Пандемия.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40" w:name="bookmark99"/>
      <w:r w:rsidRPr="00807565">
        <w:rPr>
          <w:color w:val="000000"/>
          <w:sz w:val="24"/>
          <w:szCs w:val="24"/>
          <w:lang w:eastAsia="ru-RU" w:bidi="ru-RU"/>
        </w:rPr>
        <w:t>Сохранение живой природы</w:t>
      </w:r>
      <w:bookmarkEnd w:id="40"/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Воздействие человека на биоразнообразие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Прямое и косвенное влияние человека на биоразнообразие. Преобразование естественных ландшафтов, эксплуатация биологических ресурсов, загрязнение окружающей среды. Проблема утраты биологического разнообразия.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lastRenderedPageBreak/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Генофонд и охрана видов.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41" w:name="bookmark102"/>
      <w:r w:rsidRPr="00807565">
        <w:rPr>
          <w:color w:val="000000"/>
          <w:sz w:val="24"/>
          <w:szCs w:val="24"/>
          <w:lang w:eastAsia="ru-RU" w:bidi="ru-RU"/>
        </w:rPr>
        <w:t>Техногенные катастрофы - угроза биоразнообразию</w:t>
      </w:r>
      <w:bookmarkEnd w:id="41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Виды техногенных катастроф. Крупнейшие техногенные катастрофы в мире и их последствия.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Меры по предупреждению техногенных катастроф.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42" w:name="bookmark104"/>
      <w:r w:rsidRPr="00807565">
        <w:rPr>
          <w:color w:val="000000"/>
          <w:sz w:val="24"/>
          <w:szCs w:val="24"/>
          <w:lang w:eastAsia="ru-RU" w:bidi="ru-RU"/>
        </w:rPr>
        <w:t>«Ноев ковчег»: коллекции живых организмов в России и в мире</w:t>
      </w:r>
      <w:bookmarkEnd w:id="42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Депозитарий живых систем МГУ - проект «Ноев ковчег». История создания</w:t>
      </w:r>
      <w:r w:rsidRPr="00807565">
        <w:rPr>
          <w:b/>
          <w:bCs/>
          <w:color w:val="000000"/>
          <w:sz w:val="24"/>
          <w:szCs w:val="24"/>
          <w:lang w:eastAsia="ru-RU" w:bidi="ru-RU"/>
        </w:rPr>
        <w:t>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Направления проекта «Ноев ковчег».</w:t>
      </w:r>
    </w:p>
    <w:p w:rsidR="00807565" w:rsidRPr="00807565" w:rsidRDefault="00807565" w:rsidP="00807565">
      <w:pPr>
        <w:pStyle w:val="50"/>
        <w:keepNext/>
        <w:keepLines/>
        <w:jc w:val="both"/>
        <w:rPr>
          <w:sz w:val="24"/>
          <w:szCs w:val="24"/>
        </w:rPr>
      </w:pPr>
      <w:bookmarkStart w:id="43" w:name="bookmark106"/>
      <w:r w:rsidRPr="00807565">
        <w:rPr>
          <w:color w:val="000000"/>
          <w:sz w:val="24"/>
          <w:szCs w:val="24"/>
          <w:lang w:eastAsia="ru-RU" w:bidi="ru-RU"/>
        </w:rPr>
        <w:t>Выдающиеся ученые и экспедиции по изучению видового и генетического разнообразия. От Дарвина до Вавилова</w:t>
      </w:r>
      <w:bookmarkEnd w:id="43"/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Лекция.</w:t>
      </w:r>
      <w:r w:rsidRPr="00807565">
        <w:rPr>
          <w:color w:val="000000"/>
          <w:sz w:val="24"/>
          <w:szCs w:val="24"/>
          <w:lang w:eastAsia="ru-RU" w:bidi="ru-RU"/>
        </w:rPr>
        <w:t xml:space="preserve"> Кругосветное путешествие Чарльза Дарвина на корабле «Бигль». Экспедиции Джеймса Кука, Роберта Брауна, Чарльза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Уивилла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Томсона и Альфреда Уоллеса.</w:t>
      </w:r>
    </w:p>
    <w:p w:rsidR="00807565" w:rsidRPr="00807565" w:rsidRDefault="00807565" w:rsidP="00807565">
      <w:pPr>
        <w:pStyle w:val="1"/>
        <w:spacing w:after="300"/>
        <w:ind w:firstLine="580"/>
        <w:jc w:val="both"/>
        <w:rPr>
          <w:sz w:val="24"/>
          <w:szCs w:val="24"/>
        </w:rPr>
      </w:pPr>
      <w:r w:rsidRPr="00807565">
        <w:rPr>
          <w:b/>
          <w:bCs/>
          <w:i/>
          <w:iCs/>
          <w:color w:val="000000"/>
          <w:sz w:val="24"/>
          <w:szCs w:val="24"/>
          <w:lang w:eastAsia="ru-RU" w:bidi="ru-RU"/>
        </w:rPr>
        <w:t>Семинар.</w:t>
      </w:r>
      <w:r w:rsidRPr="00807565">
        <w:rPr>
          <w:color w:val="000000"/>
          <w:sz w:val="24"/>
          <w:szCs w:val="24"/>
          <w:lang w:eastAsia="ru-RU" w:bidi="ru-RU"/>
        </w:rPr>
        <w:t xml:space="preserve"> Экспедиции ученого-генетика Н.И. Вавилова.</w:t>
      </w:r>
    </w:p>
    <w:p w:rsidR="00807565" w:rsidRPr="00807565" w:rsidRDefault="00807565" w:rsidP="00807565">
      <w:pPr>
        <w:pStyle w:val="1"/>
        <w:ind w:firstLine="580"/>
        <w:jc w:val="both"/>
        <w:rPr>
          <w:sz w:val="24"/>
          <w:szCs w:val="24"/>
        </w:rPr>
      </w:pPr>
      <w:r w:rsidRPr="00807565">
        <w:rPr>
          <w:b/>
          <w:bCs/>
          <w:color w:val="000000"/>
          <w:sz w:val="24"/>
          <w:szCs w:val="24"/>
          <w:lang w:eastAsia="ru-RU" w:bidi="ru-RU"/>
        </w:rPr>
        <w:t>Подведение итогов обучения</w:t>
      </w:r>
    </w:p>
    <w:p w:rsidR="00807565" w:rsidRPr="00807565" w:rsidRDefault="00807565" w:rsidP="00807565">
      <w:pPr>
        <w:pStyle w:val="1"/>
        <w:spacing w:after="580"/>
        <w:ind w:firstLine="580"/>
        <w:jc w:val="both"/>
        <w:rPr>
          <w:sz w:val="24"/>
          <w:szCs w:val="24"/>
        </w:rPr>
      </w:pPr>
      <w:r w:rsidRPr="00807565">
        <w:rPr>
          <w:b/>
          <w:bCs/>
          <w:color w:val="000000"/>
          <w:sz w:val="24"/>
          <w:szCs w:val="24"/>
          <w:lang w:eastAsia="ru-RU" w:bidi="ru-RU"/>
        </w:rPr>
        <w:t>Итоговое анкетирование: оправдание ожиданий обучающихся</w:t>
      </w:r>
    </w:p>
    <w:p w:rsidR="00807565" w:rsidRPr="00807565" w:rsidRDefault="00807565" w:rsidP="00807565">
      <w:pPr>
        <w:pStyle w:val="50"/>
        <w:keepNext/>
        <w:keepLines/>
        <w:spacing w:after="300"/>
        <w:jc w:val="both"/>
        <w:rPr>
          <w:sz w:val="24"/>
          <w:szCs w:val="24"/>
        </w:rPr>
      </w:pPr>
      <w:bookmarkStart w:id="44" w:name="bookmark108"/>
      <w:r w:rsidRPr="00807565">
        <w:rPr>
          <w:color w:val="000000"/>
          <w:sz w:val="24"/>
          <w:szCs w:val="24"/>
          <w:lang w:eastAsia="ru-RU" w:bidi="ru-RU"/>
        </w:rPr>
        <w:t>Примерные темы мини-проектов по генетике и биоразнообразию</w:t>
      </w:r>
      <w:bookmarkEnd w:id="44"/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Деятельность человека как источник биоразнообразия (генетика и селекция).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Мир нанотехнологий - возможности применения в биологии и медицине.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Наследственная изменчивость у животных (на примере пород домашних животных).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Анализ и наследование морфологических признаков у растений (комнатных или культурных).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Экологическая биотехнология - один из путей сохранения биологического разнообразия.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40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Генетическая изменчивость аквариумных рыб на примере гуппи.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Генетически модифицированные продукты в нашей жизни - вред или польза?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Биоразнообразие пришкольной территории.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jc w:val="both"/>
        <w:rPr>
          <w:sz w:val="24"/>
          <w:szCs w:val="24"/>
        </w:rPr>
      </w:pPr>
      <w:proofErr w:type="spellStart"/>
      <w:r w:rsidRPr="00807565">
        <w:rPr>
          <w:color w:val="000000"/>
          <w:sz w:val="24"/>
          <w:szCs w:val="24"/>
          <w:lang w:eastAsia="ru-RU" w:bidi="ru-RU"/>
        </w:rPr>
        <w:t>Палеофауна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региона.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after="440" w:line="240" w:lineRule="auto"/>
        <w:ind w:left="1580" w:hanging="36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Изучение метода выделения ДНК из биологических материалов на базе школьной биологической лаборатории.</w:t>
      </w:r>
    </w:p>
    <w:p w:rsidR="00807565" w:rsidRDefault="00807565" w:rsidP="00807565">
      <w:pPr>
        <w:pStyle w:val="1"/>
        <w:tabs>
          <w:tab w:val="left" w:pos="1575"/>
        </w:tabs>
        <w:spacing w:after="440"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807565" w:rsidRDefault="00807565" w:rsidP="00807565">
      <w:pPr>
        <w:pStyle w:val="1"/>
        <w:tabs>
          <w:tab w:val="left" w:pos="1575"/>
        </w:tabs>
        <w:spacing w:after="440"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807565" w:rsidRDefault="00807565" w:rsidP="00807565">
      <w:pPr>
        <w:pStyle w:val="1"/>
        <w:tabs>
          <w:tab w:val="left" w:pos="1575"/>
        </w:tabs>
        <w:spacing w:after="440"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807565" w:rsidRPr="00807565" w:rsidRDefault="00807565" w:rsidP="00807565">
      <w:pPr>
        <w:pStyle w:val="40"/>
        <w:keepNext/>
        <w:keepLines/>
        <w:spacing w:after="0"/>
        <w:jc w:val="both"/>
        <w:rPr>
          <w:sz w:val="24"/>
          <w:szCs w:val="24"/>
        </w:rPr>
      </w:pPr>
      <w:bookmarkStart w:id="45" w:name="bookmark110"/>
      <w:r w:rsidRPr="00807565">
        <w:rPr>
          <w:color w:val="000000"/>
          <w:sz w:val="24"/>
          <w:szCs w:val="24"/>
          <w:lang w:eastAsia="ru-RU" w:bidi="ru-RU"/>
        </w:rPr>
        <w:lastRenderedPageBreak/>
        <w:t>МАТЕРИАЛЬНО-ТЕХНИЧЕСКИЕ УСЛОВИЯ</w:t>
      </w:r>
      <w:bookmarkEnd w:id="45"/>
    </w:p>
    <w:p w:rsidR="00807565" w:rsidRPr="00807565" w:rsidRDefault="00807565" w:rsidP="00807565">
      <w:pPr>
        <w:pStyle w:val="40"/>
        <w:keepNext/>
        <w:keepLines/>
        <w:spacing w:after="44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РЕАЛИЗАЦИИ ПРОГРАММЫ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59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Компьютер, принтер,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59" w:lineRule="auto"/>
        <w:ind w:left="122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демонстрационные материалы,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  <w:tab w:val="left" w:pos="3553"/>
          <w:tab w:val="left" w:pos="6495"/>
          <w:tab w:val="left" w:pos="7662"/>
        </w:tabs>
        <w:spacing w:line="240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микроскоп</w:t>
      </w:r>
      <w:r w:rsidRPr="00807565">
        <w:rPr>
          <w:color w:val="000000"/>
          <w:sz w:val="24"/>
          <w:szCs w:val="24"/>
          <w:lang w:eastAsia="ru-RU" w:bidi="ru-RU"/>
        </w:rPr>
        <w:tab/>
        <w:t>демонстрационный</w:t>
      </w:r>
      <w:r w:rsidRPr="00807565">
        <w:rPr>
          <w:color w:val="000000"/>
          <w:sz w:val="24"/>
          <w:szCs w:val="24"/>
          <w:lang w:eastAsia="ru-RU" w:bidi="ru-RU"/>
        </w:rPr>
        <w:tab/>
        <w:t>для</w:t>
      </w:r>
      <w:r w:rsidRPr="00807565">
        <w:rPr>
          <w:color w:val="000000"/>
          <w:sz w:val="24"/>
          <w:szCs w:val="24"/>
          <w:lang w:eastAsia="ru-RU" w:bidi="ru-RU"/>
        </w:rPr>
        <w:tab/>
        <w:t>проецирования</w:t>
      </w:r>
    </w:p>
    <w:p w:rsidR="00807565" w:rsidRPr="00807565" w:rsidRDefault="00807565" w:rsidP="00807565">
      <w:pPr>
        <w:pStyle w:val="1"/>
        <w:ind w:left="1580" w:firstLine="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демонстрационных лабораторных и практических работ по биологии на экране или интерактивной доске,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40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видеокамера цифровая для работы с оптическими приборами,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after="460" w:line="240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справочная литература для занятий.</w:t>
      </w:r>
    </w:p>
    <w:p w:rsidR="00807565" w:rsidRPr="00807565" w:rsidRDefault="00807565" w:rsidP="00807565">
      <w:pPr>
        <w:pStyle w:val="40"/>
        <w:keepNext/>
        <w:keepLines/>
        <w:spacing w:after="0"/>
        <w:rPr>
          <w:sz w:val="24"/>
          <w:szCs w:val="24"/>
        </w:rPr>
      </w:pPr>
      <w:bookmarkStart w:id="46" w:name="bookmark113"/>
      <w:r w:rsidRPr="00807565">
        <w:rPr>
          <w:color w:val="000000"/>
          <w:sz w:val="24"/>
          <w:szCs w:val="24"/>
          <w:lang w:eastAsia="ru-RU" w:bidi="ru-RU"/>
        </w:rPr>
        <w:t>МЕТОДИЧЕСКОЕ ОБЕСПЕЧЕНИЕ РЕАЛИЗАЦИИ</w:t>
      </w:r>
      <w:bookmarkEnd w:id="46"/>
    </w:p>
    <w:p w:rsidR="00807565" w:rsidRPr="00807565" w:rsidRDefault="00807565" w:rsidP="00807565">
      <w:pPr>
        <w:pStyle w:val="40"/>
        <w:keepNext/>
        <w:keepLines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ПРОГРАММЫ</w:t>
      </w:r>
    </w:p>
    <w:p w:rsidR="00807565" w:rsidRPr="00807565" w:rsidRDefault="00807565" w:rsidP="00807565">
      <w:pPr>
        <w:pStyle w:val="1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Образовательный процесс организуется на основе следующих методов обучения: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дискуссионный,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частично-поисковый,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проектный,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исследовательский,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after="280" w:line="262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проблемный.</w:t>
      </w:r>
    </w:p>
    <w:p w:rsidR="00807565" w:rsidRPr="00807565" w:rsidRDefault="00807565" w:rsidP="00807565">
      <w:pPr>
        <w:pStyle w:val="1"/>
        <w:tabs>
          <w:tab w:val="left" w:pos="6264"/>
        </w:tabs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Реализуемые педагогические технологии:</w:t>
      </w:r>
      <w:r w:rsidRPr="00807565">
        <w:rPr>
          <w:color w:val="000000"/>
          <w:sz w:val="24"/>
          <w:szCs w:val="24"/>
          <w:lang w:eastAsia="ru-RU" w:bidi="ru-RU"/>
        </w:rPr>
        <w:tab/>
        <w:t>критического мышления,</w:t>
      </w:r>
    </w:p>
    <w:p w:rsidR="00807565" w:rsidRPr="00807565" w:rsidRDefault="00807565" w:rsidP="00807565">
      <w:pPr>
        <w:pStyle w:val="1"/>
        <w:ind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проблемного обучения, исследовательской и проектной деятельности.</w:t>
      </w:r>
    </w:p>
    <w:p w:rsidR="00807565" w:rsidRPr="00807565" w:rsidRDefault="00807565" w:rsidP="00807565">
      <w:pPr>
        <w:pStyle w:val="1"/>
        <w:spacing w:after="280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Практическая часть Программы предусматривает учебные занятия в форме семинаров. Результаты, полученные в ходе семинаров, могут быть использованы обучающимися для выполнения исследовательских и проектных работ.</w:t>
      </w:r>
    </w:p>
    <w:p w:rsidR="00807565" w:rsidRPr="00807565" w:rsidRDefault="00807565" w:rsidP="00807565">
      <w:pPr>
        <w:pStyle w:val="1"/>
        <w:ind w:firstLine="72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Общие принципы отбора материала Программы: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актуальность, научность, наглядность;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доступность для обучающихся 12-14 лет;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целостность, объективность, вариативность;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систематичность содержания;</w:t>
      </w:r>
    </w:p>
    <w:p w:rsidR="00807565" w:rsidRPr="00807565" w:rsidRDefault="00807565" w:rsidP="00807565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практическая направленность;</w:t>
      </w:r>
    </w:p>
    <w:p w:rsidR="00807565" w:rsidRPr="00807565" w:rsidRDefault="00807565" w:rsidP="00E2362C">
      <w:pPr>
        <w:pStyle w:val="1"/>
        <w:numPr>
          <w:ilvl w:val="0"/>
          <w:numId w:val="2"/>
        </w:numPr>
        <w:tabs>
          <w:tab w:val="left" w:pos="1575"/>
        </w:tabs>
        <w:spacing w:line="262" w:lineRule="auto"/>
        <w:ind w:left="1220" w:firstLine="0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реалистичность и реализуемость.</w:t>
      </w:r>
      <w:bookmarkStart w:id="47" w:name="bookmark116"/>
      <w:r w:rsidR="00E2362C" w:rsidRPr="00807565">
        <w:rPr>
          <w:color w:val="000000"/>
          <w:sz w:val="24"/>
          <w:szCs w:val="24"/>
          <w:lang w:eastAsia="ru-RU" w:bidi="ru-RU"/>
        </w:rPr>
        <w:t xml:space="preserve"> </w:t>
      </w:r>
      <w:r w:rsidRPr="00807565">
        <w:rPr>
          <w:color w:val="000000"/>
          <w:sz w:val="24"/>
          <w:szCs w:val="24"/>
          <w:lang w:eastAsia="ru-RU" w:bidi="ru-RU"/>
        </w:rPr>
        <w:t>СПИСОК ЛИТЕРАТУРЫ</w:t>
      </w:r>
      <w:bookmarkEnd w:id="47"/>
    </w:p>
    <w:p w:rsidR="00807565" w:rsidRPr="00807565" w:rsidRDefault="00807565" w:rsidP="00807565">
      <w:pPr>
        <w:pStyle w:val="1"/>
        <w:numPr>
          <w:ilvl w:val="0"/>
          <w:numId w:val="3"/>
        </w:numPr>
        <w:tabs>
          <w:tab w:val="left" w:pos="724"/>
        </w:tabs>
        <w:spacing w:line="240" w:lineRule="auto"/>
        <w:ind w:left="720" w:hanging="340"/>
        <w:jc w:val="both"/>
        <w:rPr>
          <w:sz w:val="24"/>
          <w:szCs w:val="24"/>
        </w:rPr>
      </w:pPr>
      <w:proofErr w:type="spellStart"/>
      <w:r w:rsidRPr="00807565">
        <w:rPr>
          <w:color w:val="000000"/>
          <w:sz w:val="24"/>
          <w:szCs w:val="24"/>
          <w:lang w:eastAsia="ru-RU" w:bidi="ru-RU"/>
        </w:rPr>
        <w:t>Аульченко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Ю.С. Практическая и молекулярная генетика для начинающих: 8-9 классы: учебное пособие. /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Аульченко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Ю.С.,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Баттулин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Н.Р., Бородин П.М. и др. - М.: Просвещение, 2021.</w:t>
      </w:r>
    </w:p>
    <w:p w:rsidR="00807565" w:rsidRPr="00807565" w:rsidRDefault="00807565" w:rsidP="00807565">
      <w:pPr>
        <w:pStyle w:val="1"/>
        <w:numPr>
          <w:ilvl w:val="0"/>
          <w:numId w:val="3"/>
        </w:numPr>
        <w:tabs>
          <w:tab w:val="left" w:pos="748"/>
        </w:tabs>
        <w:spacing w:line="240" w:lineRule="auto"/>
        <w:ind w:left="720" w:hanging="340"/>
        <w:jc w:val="both"/>
        <w:rPr>
          <w:sz w:val="24"/>
          <w:szCs w:val="24"/>
        </w:rPr>
      </w:pPr>
      <w:proofErr w:type="spellStart"/>
      <w:r w:rsidRPr="00807565">
        <w:rPr>
          <w:color w:val="000000"/>
          <w:sz w:val="24"/>
          <w:szCs w:val="24"/>
          <w:lang w:eastAsia="ru-RU" w:bidi="ru-RU"/>
        </w:rPr>
        <w:t>Бережнова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Е.В. Основы учебно-исследовательской деятельности студентов: учебник / Е.В.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Бережнова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>, В.В. Краевский. - М.: Академия, 2015.</w:t>
      </w:r>
    </w:p>
    <w:p w:rsidR="00807565" w:rsidRPr="00807565" w:rsidRDefault="00807565" w:rsidP="00807565">
      <w:pPr>
        <w:pStyle w:val="1"/>
        <w:numPr>
          <w:ilvl w:val="0"/>
          <w:numId w:val="3"/>
        </w:numPr>
        <w:tabs>
          <w:tab w:val="left" w:pos="743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 xml:space="preserve">Богданова Т.Л.,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Солодова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Е.А. Биология. Справочник для школьников и поступающих в вузы. Курс подготовки к ГИА, ЕГЭ и дополнительным испытаниям в вузы. - М.: АСТ-Пресс Книга, 2021.</w:t>
      </w:r>
    </w:p>
    <w:p w:rsidR="00807565" w:rsidRPr="00807565" w:rsidRDefault="00807565" w:rsidP="00807565">
      <w:pPr>
        <w:pStyle w:val="1"/>
        <w:numPr>
          <w:ilvl w:val="0"/>
          <w:numId w:val="3"/>
        </w:numPr>
        <w:tabs>
          <w:tab w:val="left" w:pos="753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 xml:space="preserve">Биология. Современная иллюстрированная энциклопедия / Гл. ред.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Горкин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А.П. - М.: </w:t>
      </w:r>
      <w:proofErr w:type="spellStart"/>
      <w:r w:rsidRPr="00807565">
        <w:rPr>
          <w:color w:val="000000"/>
          <w:sz w:val="24"/>
          <w:szCs w:val="24"/>
          <w:lang w:eastAsia="ru-RU" w:bidi="ru-RU"/>
        </w:rPr>
        <w:t>Росмэн-Пресс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>, 2006.</w:t>
      </w:r>
    </w:p>
    <w:p w:rsidR="00807565" w:rsidRPr="00807565" w:rsidRDefault="00807565" w:rsidP="00807565">
      <w:pPr>
        <w:pStyle w:val="1"/>
        <w:numPr>
          <w:ilvl w:val="0"/>
          <w:numId w:val="3"/>
        </w:numPr>
        <w:tabs>
          <w:tab w:val="left" w:pos="743"/>
        </w:tabs>
        <w:spacing w:line="240" w:lineRule="auto"/>
        <w:ind w:firstLine="380"/>
        <w:jc w:val="both"/>
        <w:rPr>
          <w:sz w:val="24"/>
          <w:szCs w:val="24"/>
        </w:rPr>
      </w:pPr>
      <w:proofErr w:type="spellStart"/>
      <w:r w:rsidRPr="00807565">
        <w:rPr>
          <w:color w:val="000000"/>
          <w:sz w:val="24"/>
          <w:szCs w:val="24"/>
          <w:lang w:eastAsia="ru-RU" w:bidi="ru-RU"/>
        </w:rPr>
        <w:t>Пассарг</w:t>
      </w:r>
      <w:proofErr w:type="spellEnd"/>
      <w:r w:rsidRPr="00807565">
        <w:rPr>
          <w:color w:val="000000"/>
          <w:sz w:val="24"/>
          <w:szCs w:val="24"/>
          <w:lang w:eastAsia="ru-RU" w:bidi="ru-RU"/>
        </w:rPr>
        <w:t xml:space="preserve"> Э. Наглядная генетика. - М.: Лаборатория знаний, 2021.</w:t>
      </w:r>
    </w:p>
    <w:p w:rsidR="00807565" w:rsidRPr="00807565" w:rsidRDefault="00807565" w:rsidP="00807565">
      <w:pPr>
        <w:pStyle w:val="1"/>
        <w:numPr>
          <w:ilvl w:val="0"/>
          <w:numId w:val="3"/>
        </w:numPr>
        <w:tabs>
          <w:tab w:val="left" w:pos="743"/>
        </w:tabs>
        <w:spacing w:after="400" w:line="240" w:lineRule="auto"/>
        <w:ind w:left="720" w:hanging="34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Тейлор Д., Грин Н., Стаут У. Биология. В 3-х томах. - М.: Лаборатория знаний, 2019.</w:t>
      </w:r>
    </w:p>
    <w:p w:rsidR="00807565" w:rsidRPr="00807565" w:rsidRDefault="00807565" w:rsidP="00807565">
      <w:pPr>
        <w:pStyle w:val="40"/>
        <w:keepNext/>
        <w:keepLines/>
        <w:rPr>
          <w:sz w:val="24"/>
          <w:szCs w:val="24"/>
        </w:rPr>
      </w:pPr>
      <w:bookmarkStart w:id="48" w:name="bookmark118"/>
      <w:r w:rsidRPr="00807565">
        <w:rPr>
          <w:color w:val="000000"/>
          <w:sz w:val="24"/>
          <w:szCs w:val="24"/>
          <w:lang w:eastAsia="ru-RU" w:bidi="ru-RU"/>
        </w:rPr>
        <w:lastRenderedPageBreak/>
        <w:t>ИНТЕРНЕТ-РЕСУРСЫ</w:t>
      </w:r>
      <w:bookmarkEnd w:id="48"/>
    </w:p>
    <w:p w:rsidR="00807565" w:rsidRPr="00807565" w:rsidRDefault="00807565" w:rsidP="00807565">
      <w:pPr>
        <w:pStyle w:val="1"/>
        <w:numPr>
          <w:ilvl w:val="0"/>
          <w:numId w:val="4"/>
        </w:numPr>
        <w:tabs>
          <w:tab w:val="left" w:pos="724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 xml:space="preserve">Генетика: [Электронный ресурс] // Большая Российская энциклопедия </w:t>
      </w:r>
      <w:r w:rsidRPr="00807565">
        <w:rPr>
          <w:color w:val="000000"/>
          <w:sz w:val="24"/>
          <w:szCs w:val="24"/>
          <w:lang w:val="en-US" w:bidi="en-US"/>
        </w:rPr>
        <w:t>URL</w:t>
      </w:r>
      <w:r w:rsidRPr="00807565">
        <w:rPr>
          <w:color w:val="000000"/>
          <w:sz w:val="24"/>
          <w:szCs w:val="24"/>
          <w:lang w:bidi="en-US"/>
        </w:rPr>
        <w:t xml:space="preserve">: </w:t>
      </w:r>
      <w:hyperlink r:id="rId9" w:history="1">
        <w:r w:rsidRPr="00807565">
          <w:rPr>
            <w:color w:val="0563C1"/>
            <w:sz w:val="24"/>
            <w:szCs w:val="24"/>
            <w:lang w:val="en-US" w:bidi="en-US"/>
          </w:rPr>
          <w:t>https</w:t>
        </w:r>
        <w:r w:rsidRPr="00807565">
          <w:rPr>
            <w:color w:val="0563C1"/>
            <w:sz w:val="24"/>
            <w:szCs w:val="24"/>
            <w:lang w:bidi="en-US"/>
          </w:rPr>
          <w:t>://</w:t>
        </w:r>
        <w:r w:rsidRPr="00807565">
          <w:rPr>
            <w:color w:val="0563C1"/>
            <w:sz w:val="24"/>
            <w:szCs w:val="24"/>
            <w:lang w:val="en-US" w:bidi="en-US"/>
          </w:rPr>
          <w:t>old</w:t>
        </w:r>
        <w:r w:rsidRPr="00807565">
          <w:rPr>
            <w:color w:val="0563C1"/>
            <w:sz w:val="24"/>
            <w:szCs w:val="24"/>
            <w:lang w:bidi="en-US"/>
          </w:rPr>
          <w:t>.</w:t>
        </w:r>
        <w:proofErr w:type="spellStart"/>
        <w:r w:rsidRPr="00807565">
          <w:rPr>
            <w:color w:val="0563C1"/>
            <w:sz w:val="24"/>
            <w:szCs w:val="24"/>
            <w:lang w:val="en-US" w:bidi="en-US"/>
          </w:rPr>
          <w:t>bigenc</w:t>
        </w:r>
        <w:proofErr w:type="spellEnd"/>
        <w:r w:rsidRPr="00807565">
          <w:rPr>
            <w:color w:val="0563C1"/>
            <w:sz w:val="24"/>
            <w:szCs w:val="24"/>
            <w:lang w:bidi="en-US"/>
          </w:rPr>
          <w:t>.</w:t>
        </w:r>
        <w:proofErr w:type="spellStart"/>
        <w:r w:rsidRPr="00807565">
          <w:rPr>
            <w:color w:val="0563C1"/>
            <w:sz w:val="24"/>
            <w:szCs w:val="24"/>
            <w:lang w:val="en-US" w:bidi="en-US"/>
          </w:rPr>
          <w:t>ru</w:t>
        </w:r>
        <w:proofErr w:type="spellEnd"/>
        <w:r w:rsidRPr="00807565">
          <w:rPr>
            <w:color w:val="0563C1"/>
            <w:sz w:val="24"/>
            <w:szCs w:val="24"/>
            <w:lang w:bidi="en-US"/>
          </w:rPr>
          <w:t>/</w:t>
        </w:r>
        <w:r w:rsidRPr="00807565">
          <w:rPr>
            <w:color w:val="0563C1"/>
            <w:sz w:val="24"/>
            <w:szCs w:val="24"/>
            <w:lang w:val="en-US" w:bidi="en-US"/>
          </w:rPr>
          <w:t>biology</w:t>
        </w:r>
        <w:r w:rsidRPr="00807565">
          <w:rPr>
            <w:color w:val="0563C1"/>
            <w:sz w:val="24"/>
            <w:szCs w:val="24"/>
            <w:lang w:bidi="en-US"/>
          </w:rPr>
          <w:t>/</w:t>
        </w:r>
        <w:r w:rsidRPr="00807565">
          <w:rPr>
            <w:color w:val="0563C1"/>
            <w:sz w:val="24"/>
            <w:szCs w:val="24"/>
            <w:lang w:val="en-US" w:bidi="en-US"/>
          </w:rPr>
          <w:t>text</w:t>
        </w:r>
        <w:r w:rsidRPr="00807565">
          <w:rPr>
            <w:color w:val="0563C1"/>
            <w:sz w:val="24"/>
            <w:szCs w:val="24"/>
            <w:lang w:bidi="en-US"/>
          </w:rPr>
          <w:t>/1867792</w:t>
        </w:r>
        <w:r w:rsidRPr="00807565">
          <w:rPr>
            <w:color w:val="000000"/>
            <w:sz w:val="24"/>
            <w:szCs w:val="24"/>
            <w:lang w:bidi="en-US"/>
          </w:rPr>
          <w:t>.</w:t>
        </w:r>
      </w:hyperlink>
    </w:p>
    <w:p w:rsidR="00807565" w:rsidRPr="00807565" w:rsidRDefault="00807565" w:rsidP="00807565">
      <w:pPr>
        <w:pStyle w:val="1"/>
        <w:numPr>
          <w:ilvl w:val="0"/>
          <w:numId w:val="4"/>
        </w:numPr>
        <w:tabs>
          <w:tab w:val="left" w:pos="748"/>
          <w:tab w:val="left" w:pos="8161"/>
        </w:tabs>
        <w:spacing w:line="240" w:lineRule="auto"/>
        <w:ind w:firstLine="38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>Генетика. Журнал Российской Академии Наук:</w:t>
      </w:r>
      <w:r w:rsidRPr="00807565">
        <w:rPr>
          <w:color w:val="000000"/>
          <w:sz w:val="24"/>
          <w:szCs w:val="24"/>
          <w:lang w:eastAsia="ru-RU" w:bidi="ru-RU"/>
        </w:rPr>
        <w:tab/>
        <w:t xml:space="preserve">- </w:t>
      </w:r>
      <w:r w:rsidRPr="00807565">
        <w:rPr>
          <w:color w:val="000000"/>
          <w:sz w:val="24"/>
          <w:szCs w:val="24"/>
          <w:lang w:val="en-US" w:bidi="en-US"/>
        </w:rPr>
        <w:t>URL</w:t>
      </w:r>
      <w:r w:rsidRPr="00807565">
        <w:rPr>
          <w:color w:val="000000"/>
          <w:sz w:val="24"/>
          <w:szCs w:val="24"/>
          <w:lang w:bidi="en-US"/>
        </w:rPr>
        <w:t>:</w:t>
      </w:r>
    </w:p>
    <w:p w:rsidR="00807565" w:rsidRPr="00807565" w:rsidRDefault="004A5D87" w:rsidP="00807565">
      <w:pPr>
        <w:pStyle w:val="1"/>
        <w:ind w:firstLine="720"/>
        <w:jc w:val="both"/>
        <w:rPr>
          <w:sz w:val="24"/>
          <w:szCs w:val="24"/>
        </w:rPr>
      </w:pPr>
      <w:hyperlink r:id="rId10" w:history="1">
        <w:r w:rsidR="00807565" w:rsidRPr="00807565">
          <w:rPr>
            <w:color w:val="000000"/>
            <w:sz w:val="24"/>
            <w:szCs w:val="24"/>
            <w:lang w:val="en-US" w:bidi="en-US"/>
          </w:rPr>
          <w:t>http</w:t>
        </w:r>
        <w:r w:rsidR="00807565" w:rsidRPr="00807565">
          <w:rPr>
            <w:color w:val="000000"/>
            <w:sz w:val="24"/>
            <w:szCs w:val="24"/>
            <w:lang w:bidi="en-US"/>
          </w:rPr>
          <w:t>://</w:t>
        </w:r>
        <w:r w:rsidR="00807565" w:rsidRPr="00807565">
          <w:rPr>
            <w:color w:val="000000"/>
            <w:sz w:val="24"/>
            <w:szCs w:val="24"/>
            <w:lang w:val="en-US" w:bidi="en-US"/>
          </w:rPr>
          <w:t>www</w:t>
        </w:r>
        <w:r w:rsidR="00807565" w:rsidRPr="00807565">
          <w:rPr>
            <w:color w:val="000000"/>
            <w:sz w:val="24"/>
            <w:szCs w:val="24"/>
            <w:lang w:bidi="en-US"/>
          </w:rPr>
          <w:t>.</w:t>
        </w:r>
        <w:proofErr w:type="spellStart"/>
        <w:r w:rsidR="00807565" w:rsidRPr="00807565">
          <w:rPr>
            <w:color w:val="000000"/>
            <w:sz w:val="24"/>
            <w:szCs w:val="24"/>
            <w:lang w:val="en-US" w:bidi="en-US"/>
          </w:rPr>
          <w:t>vigg</w:t>
        </w:r>
        <w:proofErr w:type="spellEnd"/>
        <w:r w:rsidR="00807565" w:rsidRPr="00807565">
          <w:rPr>
            <w:color w:val="000000"/>
            <w:sz w:val="24"/>
            <w:szCs w:val="24"/>
            <w:lang w:bidi="en-US"/>
          </w:rPr>
          <w:t>.</w:t>
        </w:r>
        <w:proofErr w:type="spellStart"/>
        <w:r w:rsidR="00807565" w:rsidRPr="00807565">
          <w:rPr>
            <w:color w:val="000000"/>
            <w:sz w:val="24"/>
            <w:szCs w:val="24"/>
            <w:lang w:val="en-US" w:bidi="en-US"/>
          </w:rPr>
          <w:t>ru</w:t>
        </w:r>
        <w:proofErr w:type="spellEnd"/>
        <w:r w:rsidR="00807565" w:rsidRPr="00807565">
          <w:rPr>
            <w:color w:val="000000"/>
            <w:sz w:val="24"/>
            <w:szCs w:val="24"/>
            <w:lang w:bidi="en-US"/>
          </w:rPr>
          <w:t>/</w:t>
        </w:r>
        <w:proofErr w:type="spellStart"/>
        <w:r w:rsidR="00807565" w:rsidRPr="00807565">
          <w:rPr>
            <w:color w:val="000000"/>
            <w:sz w:val="24"/>
            <w:szCs w:val="24"/>
            <w:lang w:val="en-US" w:bidi="en-US"/>
          </w:rPr>
          <w:t>genetika</w:t>
        </w:r>
        <w:proofErr w:type="spellEnd"/>
        <w:r w:rsidR="00807565" w:rsidRPr="00807565">
          <w:rPr>
            <w:color w:val="000000"/>
            <w:sz w:val="24"/>
            <w:szCs w:val="24"/>
            <w:lang w:bidi="en-US"/>
          </w:rPr>
          <w:t>/</w:t>
        </w:r>
      </w:hyperlink>
    </w:p>
    <w:p w:rsidR="00807565" w:rsidRPr="00807565" w:rsidRDefault="00807565" w:rsidP="00807565">
      <w:pPr>
        <w:pStyle w:val="1"/>
        <w:numPr>
          <w:ilvl w:val="0"/>
          <w:numId w:val="4"/>
        </w:numPr>
        <w:tabs>
          <w:tab w:val="left" w:pos="743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 xml:space="preserve">Депозитарий живых систем МГУ «Ноев ковчег» - </w:t>
      </w:r>
      <w:r w:rsidRPr="00807565">
        <w:rPr>
          <w:color w:val="000000"/>
          <w:sz w:val="24"/>
          <w:szCs w:val="24"/>
          <w:lang w:val="en-US" w:bidi="en-US"/>
        </w:rPr>
        <w:t>URL</w:t>
      </w:r>
      <w:r w:rsidRPr="00807565">
        <w:rPr>
          <w:color w:val="000000"/>
          <w:sz w:val="24"/>
          <w:szCs w:val="24"/>
          <w:lang w:bidi="en-US"/>
        </w:rPr>
        <w:t xml:space="preserve">: </w:t>
      </w:r>
      <w:hyperlink r:id="rId11" w:history="1">
        <w:r w:rsidRPr="00807565">
          <w:rPr>
            <w:color w:val="0563C1"/>
            <w:sz w:val="24"/>
            <w:szCs w:val="24"/>
            <w:u w:val="single"/>
            <w:lang w:val="en-US" w:bidi="en-US"/>
          </w:rPr>
          <w:t>http</w:t>
        </w:r>
        <w:r w:rsidRPr="00807565">
          <w:rPr>
            <w:color w:val="0563C1"/>
            <w:sz w:val="24"/>
            <w:szCs w:val="24"/>
            <w:u w:val="single"/>
            <w:lang w:bidi="en-US"/>
          </w:rPr>
          <w:t>://</w:t>
        </w:r>
        <w:r w:rsidRPr="00807565">
          <w:rPr>
            <w:color w:val="0563C1"/>
            <w:sz w:val="24"/>
            <w:szCs w:val="24"/>
            <w:u w:val="single"/>
            <w:lang w:val="en-US" w:bidi="en-US"/>
          </w:rPr>
          <w:t>depository</w:t>
        </w:r>
        <w:r w:rsidRPr="00807565">
          <w:rPr>
            <w:color w:val="0563C1"/>
            <w:sz w:val="24"/>
            <w:szCs w:val="24"/>
            <w:u w:val="single"/>
            <w:lang w:bidi="en-US"/>
          </w:rPr>
          <w:t>.</w:t>
        </w:r>
        <w:proofErr w:type="spellStart"/>
        <w:r w:rsidRPr="00807565">
          <w:rPr>
            <w:color w:val="0563C1"/>
            <w:sz w:val="24"/>
            <w:szCs w:val="24"/>
            <w:u w:val="single"/>
            <w:lang w:val="en-US" w:bidi="en-US"/>
          </w:rPr>
          <w:t>msu</w:t>
        </w:r>
        <w:proofErr w:type="spellEnd"/>
        <w:r w:rsidRPr="00807565">
          <w:rPr>
            <w:color w:val="0563C1"/>
            <w:sz w:val="24"/>
            <w:szCs w:val="24"/>
            <w:u w:val="single"/>
            <w:lang w:bidi="en-US"/>
          </w:rPr>
          <w:t>.</w:t>
        </w:r>
        <w:proofErr w:type="spellStart"/>
        <w:r w:rsidRPr="00807565">
          <w:rPr>
            <w:color w:val="0563C1"/>
            <w:sz w:val="24"/>
            <w:szCs w:val="24"/>
            <w:u w:val="single"/>
            <w:lang w:val="en-US" w:bidi="en-US"/>
          </w:rPr>
          <w:t>ru</w:t>
        </w:r>
        <w:proofErr w:type="spellEnd"/>
      </w:hyperlink>
    </w:p>
    <w:p w:rsidR="00807565" w:rsidRPr="00807565" w:rsidRDefault="00807565" w:rsidP="00807565">
      <w:pPr>
        <w:pStyle w:val="1"/>
        <w:numPr>
          <w:ilvl w:val="0"/>
          <w:numId w:val="4"/>
        </w:numPr>
        <w:tabs>
          <w:tab w:val="left" w:pos="753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807565">
        <w:rPr>
          <w:color w:val="000000"/>
          <w:sz w:val="24"/>
          <w:szCs w:val="24"/>
          <w:lang w:eastAsia="ru-RU" w:bidi="ru-RU"/>
        </w:rPr>
        <w:t xml:space="preserve">Информационно-поисковая система «Ботанические коллекции России и сопредельных государств». - </w:t>
      </w:r>
      <w:r w:rsidRPr="00807565">
        <w:rPr>
          <w:color w:val="000000"/>
          <w:sz w:val="24"/>
          <w:szCs w:val="24"/>
          <w:lang w:val="en-US" w:bidi="en-US"/>
        </w:rPr>
        <w:t>URL</w:t>
      </w:r>
      <w:r w:rsidRPr="00807565">
        <w:rPr>
          <w:color w:val="000000"/>
          <w:sz w:val="24"/>
          <w:szCs w:val="24"/>
          <w:lang w:bidi="en-US"/>
        </w:rPr>
        <w:t>:</w:t>
      </w:r>
      <w:hyperlink r:id="rId12" w:history="1">
        <w:r w:rsidRPr="00807565">
          <w:rPr>
            <w:color w:val="000000"/>
            <w:sz w:val="24"/>
            <w:szCs w:val="24"/>
            <w:lang w:bidi="en-US"/>
          </w:rPr>
          <w:t xml:space="preserve"> </w:t>
        </w:r>
        <w:r w:rsidRPr="00807565">
          <w:rPr>
            <w:color w:val="0563C1"/>
            <w:sz w:val="24"/>
            <w:szCs w:val="24"/>
            <w:u w:val="single"/>
            <w:lang w:val="en-US" w:bidi="en-US"/>
          </w:rPr>
          <w:t>https</w:t>
        </w:r>
        <w:r w:rsidRPr="00807565">
          <w:rPr>
            <w:color w:val="0563C1"/>
            <w:sz w:val="24"/>
            <w:szCs w:val="24"/>
            <w:u w:val="single"/>
            <w:lang w:bidi="en-US"/>
          </w:rPr>
          <w:t>://</w:t>
        </w:r>
        <w:r w:rsidRPr="00807565">
          <w:rPr>
            <w:color w:val="0563C1"/>
            <w:sz w:val="24"/>
            <w:szCs w:val="24"/>
            <w:u w:val="single"/>
            <w:lang w:val="en-US" w:bidi="en-US"/>
          </w:rPr>
          <w:t>garden</w:t>
        </w:r>
        <w:r w:rsidRPr="00807565">
          <w:rPr>
            <w:color w:val="0563C1"/>
            <w:sz w:val="24"/>
            <w:szCs w:val="24"/>
            <w:u w:val="single"/>
            <w:lang w:bidi="en-US"/>
          </w:rPr>
          <w:t>.</w:t>
        </w:r>
        <w:proofErr w:type="spellStart"/>
        <w:r w:rsidRPr="00807565">
          <w:rPr>
            <w:color w:val="0563C1"/>
            <w:sz w:val="24"/>
            <w:szCs w:val="24"/>
            <w:u w:val="single"/>
            <w:lang w:val="en-US" w:bidi="en-US"/>
          </w:rPr>
          <w:t>karelia</w:t>
        </w:r>
        <w:proofErr w:type="spellEnd"/>
        <w:r w:rsidRPr="00807565">
          <w:rPr>
            <w:color w:val="0563C1"/>
            <w:sz w:val="24"/>
            <w:szCs w:val="24"/>
            <w:u w:val="single"/>
            <w:lang w:bidi="en-US"/>
          </w:rPr>
          <w:t>.</w:t>
        </w:r>
        <w:proofErr w:type="spellStart"/>
        <w:r w:rsidRPr="00807565">
          <w:rPr>
            <w:color w:val="0563C1"/>
            <w:sz w:val="24"/>
            <w:szCs w:val="24"/>
            <w:u w:val="single"/>
            <w:lang w:val="en-US" w:bidi="en-US"/>
          </w:rPr>
          <w:t>ru</w:t>
        </w:r>
        <w:proofErr w:type="spellEnd"/>
        <w:r w:rsidRPr="00807565">
          <w:rPr>
            <w:color w:val="0563C1"/>
            <w:sz w:val="24"/>
            <w:szCs w:val="24"/>
            <w:u w:val="single"/>
            <w:lang w:bidi="en-US"/>
          </w:rPr>
          <w:t>/</w:t>
        </w:r>
        <w:r w:rsidRPr="00807565">
          <w:rPr>
            <w:color w:val="0563C1"/>
            <w:sz w:val="24"/>
            <w:szCs w:val="24"/>
            <w:u w:val="single"/>
            <w:lang w:val="en-US" w:bidi="en-US"/>
          </w:rPr>
          <w:t>look</w:t>
        </w:r>
        <w:r w:rsidRPr="00807565">
          <w:rPr>
            <w:color w:val="0563C1"/>
            <w:sz w:val="24"/>
            <w:szCs w:val="24"/>
            <w:u w:val="single"/>
            <w:lang w:bidi="en-US"/>
          </w:rPr>
          <w:t>/</w:t>
        </w:r>
        <w:r w:rsidRPr="00807565">
          <w:rPr>
            <w:color w:val="0563C1"/>
            <w:sz w:val="24"/>
            <w:szCs w:val="24"/>
            <w:u w:val="single"/>
            <w:lang w:val="en-US" w:bidi="en-US"/>
          </w:rPr>
          <w:t>index</w:t>
        </w:r>
        <w:r w:rsidRPr="00807565">
          <w:rPr>
            <w:color w:val="0563C1"/>
            <w:sz w:val="24"/>
            <w:szCs w:val="24"/>
            <w:u w:val="single"/>
            <w:lang w:bidi="en-US"/>
          </w:rPr>
          <w:t>.</w:t>
        </w:r>
        <w:proofErr w:type="spellStart"/>
        <w:r w:rsidRPr="00807565">
          <w:rPr>
            <w:color w:val="0563C1"/>
            <w:sz w:val="24"/>
            <w:szCs w:val="24"/>
            <w:u w:val="single"/>
            <w:lang w:val="en-US" w:bidi="en-US"/>
          </w:rPr>
          <w:t>shtml</w:t>
        </w:r>
        <w:proofErr w:type="spellEnd"/>
      </w:hyperlink>
    </w:p>
    <w:p w:rsidR="00807565" w:rsidRPr="00807565" w:rsidRDefault="00807565" w:rsidP="00807565">
      <w:pPr>
        <w:rPr>
          <w:rFonts w:ascii="Times New Roman" w:hAnsi="Times New Roman" w:cs="Times New Roman"/>
          <w:sz w:val="24"/>
          <w:szCs w:val="24"/>
        </w:rPr>
      </w:pPr>
      <w:r w:rsidRPr="0080756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Национальный банк-депозитарий живых систем. Гербарий Московского Государственного Университет</w:t>
      </w:r>
    </w:p>
    <w:p w:rsidR="00807565" w:rsidRDefault="00807565" w:rsidP="00807565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rPr>
          <w:rFonts w:ascii="Times New Roman" w:hAnsi="Times New Roman" w:cs="Times New Roman"/>
          <w:sz w:val="24"/>
          <w:szCs w:val="24"/>
        </w:rPr>
      </w:pPr>
    </w:p>
    <w:p w:rsidR="00BD3648" w:rsidRPr="00BD3648" w:rsidRDefault="00BD3648" w:rsidP="00BD364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D3648" w:rsidRPr="00BD3648" w:rsidSect="00807565">
      <w:footerReference w:type="even" r:id="rId13"/>
      <w:footerReference w:type="defaul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8F3" w:rsidRDefault="00D778F3" w:rsidP="00807565">
      <w:pPr>
        <w:spacing w:after="0" w:line="240" w:lineRule="auto"/>
      </w:pPr>
      <w:r>
        <w:separator/>
      </w:r>
    </w:p>
  </w:endnote>
  <w:endnote w:type="continuationSeparator" w:id="0">
    <w:p w:rsidR="00D778F3" w:rsidRDefault="00D778F3" w:rsidP="0080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65" w:rsidRDefault="004A5D8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4097" type="#_x0000_t202" style="position:absolute;margin-left:101.1pt;margin-top:797.15pt;width:9.35pt;height:7.7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smlAEAACADAAAOAAAAZHJzL2Uyb0RvYy54bWysUsFOwzAMvSPxD1HurNsEjFXrEAiBkBAg&#10;AR+QpckaqYmjOKzd3+Nk3Ybghrgkju08Pz97cd3blm1UQAOu4pPRmDPlJNTGrSv+8X5/dsUZRuFq&#10;0YJTFd8q5NfL05NF50s1hQbaWgVGIA7Lzle8idGXRYGyUVbgCLxyFNQQrIj0DOuiDqIjdNsW0/H4&#10;sugg1D6AVIjkvdsF+TLja61kfNEaVWRtxYlbzGfI5yqdxXIhynUQvjFyoCH+wMIK46joAepORME+&#10;g/kFZY0MgKDjSIItQGsjVe6BupmMf3Tz1givci8kDvqDTPh/sPJ58xqYqSs+58wJSyPKVdk8SdN5&#10;LCnjzVNO7G+hpxHv/UjO1HGvg0039cIoTiJvD8KqPjKZPk2uZucXnEkKzWezeda9OP71AeODAsuS&#10;UfFAY8tqis0TRuJBqfuUVMrBvWnb5E8Ed0SSFftVP7BeQb0l0h1NtuKOVo+z9tGRcGkJ9kbYG6vB&#10;SODobz4jFch1E+oOaihGY8h0hpVJc/7+zlnHxV5+AQAA//8DAFBLAwQUAAYACAAAACEAdGbPFt8A&#10;AAANAQAADwAAAGRycy9kb3ducmV2LnhtbEyPy07DMBBF90j8gzVI7KhdA20T4lSoEht2tAiJnRtP&#10;46h+RLGbJn/PsILlzD26c6baTt6xEYfUxaBguRDAMDTRdKFV8Hl4e9gAS1kHo10MqGDGBNv69qbS&#10;pYnX8IHjPreMSkIqtQKbc19ynhqLXqdF7DFQdoqD15nGoeVm0Fcq945LIVbc6y7QBat73FlszvuL&#10;V7CeviL2CXf4fRqbwXbzxr3PSt3fTa8vwDJO+Q+GX31Sh5qcjvESTGJOgRRSEkrBc/H0CIwQKUUB&#10;7EirlSjWwOuK//+i/gEAAP//AwBQSwECLQAUAAYACAAAACEAtoM4kv4AAADhAQAAEwAAAAAAAAAA&#10;AAAAAAAAAAAAW0NvbnRlbnRfVHlwZXNdLnhtbFBLAQItABQABgAIAAAAIQA4/SH/1gAAAJQBAAAL&#10;AAAAAAAAAAAAAAAAAC8BAABfcmVscy8ucmVsc1BLAQItABQABgAIAAAAIQCAMnsmlAEAACADAAAO&#10;AAAAAAAAAAAAAAAAAC4CAABkcnMvZTJvRG9jLnhtbFBLAQItABQABgAIAAAAIQB0Zs8W3wAAAA0B&#10;AAAPAAAAAAAAAAAAAAAAAO4DAABkcnMvZG93bnJldi54bWxQSwUGAAAAAAQABADzAAAA+gQAAAAA&#10;" filled="f" stroked="f">
          <v:textbox style="mso-fit-shape-to-text:t" inset="0,0,0,0">
            <w:txbxContent>
              <w:p w:rsidR="00807565" w:rsidRDefault="004A5D87">
                <w:pPr>
                  <w:pStyle w:val="20"/>
                  <w:rPr>
                    <w:sz w:val="22"/>
                    <w:szCs w:val="22"/>
                  </w:rPr>
                </w:pPr>
                <w:r w:rsidRPr="004A5D87">
                  <w:fldChar w:fldCharType="begin"/>
                </w:r>
                <w:r w:rsidR="00807565">
                  <w:instrText xml:space="preserve"> PAGE \* MERGEFORMAT </w:instrText>
                </w:r>
                <w:r w:rsidRPr="004A5D87">
                  <w:fldChar w:fldCharType="separate"/>
                </w:r>
                <w:r w:rsidR="00807565">
                  <w:rPr>
                    <w:color w:val="000000"/>
                    <w:sz w:val="22"/>
                    <w:szCs w:val="22"/>
                    <w:lang w:eastAsia="ru-RU" w:bidi="ru-RU"/>
                  </w:rPr>
                  <w:t>#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312911"/>
      <w:docPartObj>
        <w:docPartGallery w:val="Page Numbers (Bottom of Page)"/>
        <w:docPartUnique/>
      </w:docPartObj>
    </w:sdtPr>
    <w:sdtContent>
      <w:p w:rsidR="00A25C17" w:rsidRDefault="004A5D87">
        <w:pPr>
          <w:pStyle w:val="a8"/>
          <w:jc w:val="right"/>
        </w:pPr>
        <w:r>
          <w:fldChar w:fldCharType="begin"/>
        </w:r>
        <w:r w:rsidR="00A25C17">
          <w:instrText>PAGE   \* MERGEFORMAT</w:instrText>
        </w:r>
        <w:r>
          <w:fldChar w:fldCharType="separate"/>
        </w:r>
        <w:r w:rsidR="00B66F70">
          <w:rPr>
            <w:noProof/>
          </w:rPr>
          <w:t>2</w:t>
        </w:r>
        <w:r>
          <w:fldChar w:fldCharType="end"/>
        </w:r>
      </w:p>
    </w:sdtContent>
  </w:sdt>
  <w:p w:rsidR="00807565" w:rsidRDefault="00807565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774228"/>
      <w:docPartObj>
        <w:docPartGallery w:val="Page Numbers (Bottom of Page)"/>
        <w:docPartUnique/>
      </w:docPartObj>
    </w:sdtPr>
    <w:sdtContent>
      <w:p w:rsidR="00A25C17" w:rsidRDefault="004A5D87">
        <w:pPr>
          <w:pStyle w:val="a8"/>
          <w:jc w:val="right"/>
        </w:pPr>
        <w:r>
          <w:fldChar w:fldCharType="begin"/>
        </w:r>
        <w:r w:rsidR="00A25C17">
          <w:instrText>PAGE   \* MERGEFORMAT</w:instrText>
        </w:r>
        <w:r>
          <w:fldChar w:fldCharType="separate"/>
        </w:r>
        <w:r w:rsidR="00B66F70">
          <w:rPr>
            <w:noProof/>
          </w:rPr>
          <w:t>1</w:t>
        </w:r>
        <w:r>
          <w:fldChar w:fldCharType="end"/>
        </w:r>
      </w:p>
    </w:sdtContent>
  </w:sdt>
  <w:p w:rsidR="00807565" w:rsidRDefault="008075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8F3" w:rsidRDefault="00D778F3" w:rsidP="00807565">
      <w:pPr>
        <w:spacing w:after="0" w:line="240" w:lineRule="auto"/>
      </w:pPr>
      <w:r>
        <w:separator/>
      </w:r>
    </w:p>
  </w:footnote>
  <w:footnote w:type="continuationSeparator" w:id="0">
    <w:p w:rsidR="00D778F3" w:rsidRDefault="00D778F3" w:rsidP="00807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089C"/>
    <w:multiLevelType w:val="multilevel"/>
    <w:tmpl w:val="DC38D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247010"/>
    <w:multiLevelType w:val="multilevel"/>
    <w:tmpl w:val="CBA403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803091"/>
    <w:multiLevelType w:val="multilevel"/>
    <w:tmpl w:val="E3084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D40399"/>
    <w:multiLevelType w:val="multilevel"/>
    <w:tmpl w:val="812A96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07565"/>
    <w:rsid w:val="000B42A9"/>
    <w:rsid w:val="00413775"/>
    <w:rsid w:val="004A5D87"/>
    <w:rsid w:val="00550F72"/>
    <w:rsid w:val="00807565"/>
    <w:rsid w:val="0097036E"/>
    <w:rsid w:val="00A25C17"/>
    <w:rsid w:val="00A74AA5"/>
    <w:rsid w:val="00B302DB"/>
    <w:rsid w:val="00B66F70"/>
    <w:rsid w:val="00BD3648"/>
    <w:rsid w:val="00BD48B5"/>
    <w:rsid w:val="00C65127"/>
    <w:rsid w:val="00D778F3"/>
    <w:rsid w:val="00E2362C"/>
    <w:rsid w:val="00ED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0756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07565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8075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807565"/>
    <w:pPr>
      <w:widowControl w:val="0"/>
      <w:shd w:val="clear" w:color="auto" w:fill="FFFFFF"/>
      <w:spacing w:after="0" w:line="250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Заголовок №4_"/>
    <w:basedOn w:val="a0"/>
    <w:link w:val="40"/>
    <w:rsid w:val="008075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">
    <w:name w:val="Заголовок №5_"/>
    <w:basedOn w:val="a0"/>
    <w:link w:val="50"/>
    <w:rsid w:val="0080756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rsid w:val="00807565"/>
    <w:pPr>
      <w:widowControl w:val="0"/>
      <w:spacing w:after="40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Заголовок №5"/>
    <w:basedOn w:val="a"/>
    <w:link w:val="5"/>
    <w:rsid w:val="00807565"/>
    <w:pPr>
      <w:widowControl w:val="0"/>
      <w:spacing w:after="0" w:line="240" w:lineRule="auto"/>
      <w:ind w:firstLine="580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Сноска_"/>
    <w:basedOn w:val="a0"/>
    <w:link w:val="a5"/>
    <w:rsid w:val="00807565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rsid w:val="00807565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Сноска"/>
    <w:basedOn w:val="a"/>
    <w:link w:val="a4"/>
    <w:rsid w:val="008075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075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0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7565"/>
  </w:style>
  <w:style w:type="paragraph" w:styleId="a8">
    <w:name w:val="footer"/>
    <w:basedOn w:val="a"/>
    <w:link w:val="a9"/>
    <w:uiPriority w:val="99"/>
    <w:unhideWhenUsed/>
    <w:rsid w:val="0080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7565"/>
  </w:style>
  <w:style w:type="character" w:customStyle="1" w:styleId="aa">
    <w:name w:val="Оглавление_"/>
    <w:basedOn w:val="a0"/>
    <w:link w:val="ab"/>
    <w:rsid w:val="00807565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Оглавление"/>
    <w:basedOn w:val="a"/>
    <w:link w:val="aa"/>
    <w:rsid w:val="00807565"/>
    <w:pPr>
      <w:widowControl w:val="0"/>
      <w:spacing w:after="320" w:line="240" w:lineRule="auto"/>
      <w:ind w:left="160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A2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5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rden.karelia.ru/look/index.s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pository.ms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vigg.ru/genet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d.bigenc.ru/biology/text/186779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7CB94-8DD7-4A26-8579-2557DE8F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2988</Words>
  <Characters>17033</Characters>
  <Application>Microsoft Office Word</Application>
  <DocSecurity>0</DocSecurity>
  <Lines>141</Lines>
  <Paragraphs>39</Paragraphs>
  <ScaleCrop>false</ScaleCrop>
  <Company/>
  <LinksUpToDate>false</LinksUpToDate>
  <CharactersWithSpaces>19982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Мамотюк</dc:creator>
  <cp:keywords/>
  <dc:description/>
  <cp:lastModifiedBy>EGE</cp:lastModifiedBy>
  <cp:revision>6</cp:revision>
  <cp:lastPrinted>2024-09-09T16:48:00Z</cp:lastPrinted>
  <dcterms:created xsi:type="dcterms:W3CDTF">2024-09-09T16:07:00Z</dcterms:created>
  <dcterms:modified xsi:type="dcterms:W3CDTF">2024-10-28T06:25:00Z</dcterms:modified>
</cp:coreProperties>
</file>