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6C" w:rsidRPr="000557E8" w:rsidRDefault="009A216C" w:rsidP="009A216C">
      <w:pPr>
        <w:shd w:val="clear" w:color="auto" w:fill="FFFFFF"/>
        <w:spacing w:after="0" w:line="169" w:lineRule="atLeast"/>
        <w:rPr>
          <w:rFonts w:ascii="Arial" w:eastAsia="Times New Roman" w:hAnsi="Arial" w:cs="Arial"/>
          <w:color w:val="2C2D2E"/>
          <w:szCs w:val="12"/>
          <w:lang w:eastAsia="ru-RU"/>
        </w:rPr>
      </w:pPr>
      <w:r w:rsidRPr="000557E8">
        <w:rPr>
          <w:rFonts w:ascii="Arial" w:hAnsi="Arial" w:cs="Arial"/>
          <w:color w:val="007AD0"/>
          <w:sz w:val="32"/>
          <w:szCs w:val="19"/>
          <w:shd w:val="clear" w:color="auto" w:fill="FFFFFF"/>
        </w:rPr>
        <w:t xml:space="preserve">Ссылки на </w:t>
      </w:r>
      <w:proofErr w:type="spellStart"/>
      <w:r w:rsidRPr="000557E8">
        <w:rPr>
          <w:rFonts w:ascii="Arial" w:hAnsi="Arial" w:cs="Arial"/>
          <w:color w:val="007AD0"/>
          <w:sz w:val="32"/>
          <w:szCs w:val="19"/>
          <w:shd w:val="clear" w:color="auto" w:fill="FFFFFF"/>
        </w:rPr>
        <w:t>вебинары</w:t>
      </w:r>
      <w:proofErr w:type="spellEnd"/>
      <w:r w:rsidRPr="000557E8">
        <w:rPr>
          <w:rFonts w:ascii="Arial" w:hAnsi="Arial" w:cs="Arial"/>
          <w:color w:val="007AD0"/>
          <w:sz w:val="32"/>
          <w:szCs w:val="19"/>
          <w:shd w:val="clear" w:color="auto" w:fill="FFFFFF"/>
        </w:rPr>
        <w:t xml:space="preserve"> по ФГ</w:t>
      </w:r>
    </w:p>
    <w:p w:rsidR="009A216C" w:rsidRPr="000557E8" w:rsidRDefault="009A216C" w:rsidP="009A216C">
      <w:pPr>
        <w:shd w:val="clear" w:color="auto" w:fill="FFFFFF"/>
        <w:spacing w:after="0" w:line="169" w:lineRule="atLeast"/>
        <w:rPr>
          <w:rFonts w:ascii="Arial" w:eastAsia="Times New Roman" w:hAnsi="Arial" w:cs="Arial"/>
          <w:color w:val="2C2D2E"/>
          <w:szCs w:val="12"/>
          <w:lang w:eastAsia="ru-RU"/>
        </w:rPr>
      </w:pPr>
    </w:p>
    <w:p w:rsidR="009A216C" w:rsidRPr="000557E8" w:rsidRDefault="000A2F57" w:rsidP="009A216C">
      <w:pPr>
        <w:shd w:val="clear" w:color="auto" w:fill="FFFFFF"/>
        <w:spacing w:after="0" w:line="169" w:lineRule="atLeast"/>
        <w:rPr>
          <w:rFonts w:ascii="Arial" w:eastAsia="Times New Roman" w:hAnsi="Arial" w:cs="Arial"/>
          <w:color w:val="2C2D2E"/>
          <w:szCs w:val="12"/>
          <w:lang w:eastAsia="ru-RU"/>
        </w:rPr>
      </w:pPr>
      <w:hyperlink r:id="rId4" w:history="1">
        <w:proofErr w:type="spellStart"/>
        <w:r w:rsidR="009A216C" w:rsidRPr="000557E8">
          <w:rPr>
            <w:rFonts w:ascii="Tahoma" w:eastAsia="Times New Roman" w:hAnsi="Tahoma" w:cs="Tahoma"/>
            <w:color w:val="007AD0"/>
            <w:sz w:val="20"/>
            <w:u w:val="single"/>
            <w:lang w:eastAsia="ru-RU"/>
          </w:rPr>
          <w:t>Вебинар</w:t>
        </w:r>
        <w:proofErr w:type="spellEnd"/>
        <w:r w:rsidR="009A216C" w:rsidRPr="000557E8">
          <w:rPr>
            <w:rFonts w:ascii="Tahoma" w:eastAsia="Times New Roman" w:hAnsi="Tahoma" w:cs="Tahoma"/>
            <w:color w:val="007AD0"/>
            <w:sz w:val="20"/>
            <w:u w:val="single"/>
            <w:lang w:eastAsia="ru-RU"/>
          </w:rPr>
          <w:t xml:space="preserve"> “Функциональная грамотность”</w:t>
        </w:r>
      </w:hyperlink>
      <w:r w:rsidR="009A216C" w:rsidRPr="000557E8">
        <w:rPr>
          <w:rFonts w:ascii="Arial" w:eastAsia="Times New Roman" w:hAnsi="Arial" w:cs="Arial"/>
          <w:color w:val="2C2D2E"/>
          <w:szCs w:val="12"/>
          <w:lang w:eastAsia="ru-RU"/>
        </w:rPr>
        <w:br/>
      </w:r>
      <w:r w:rsidR="009A216C" w:rsidRPr="000557E8">
        <w:rPr>
          <w:rFonts w:ascii="Tahoma" w:eastAsia="Times New Roman" w:hAnsi="Tahoma" w:cs="Tahoma"/>
          <w:noProof/>
          <w:color w:val="007AD0"/>
          <w:sz w:val="20"/>
          <w:szCs w:val="1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16C" w:rsidRPr="000557E8" w:rsidRDefault="000A2F57" w:rsidP="009A216C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20"/>
          <w:szCs w:val="11"/>
          <w:lang w:eastAsia="ru-RU"/>
        </w:rPr>
      </w:pPr>
      <w:hyperlink r:id="rId7" w:history="1">
        <w:r w:rsidR="009A216C" w:rsidRPr="000557E8">
          <w:rPr>
            <w:rFonts w:ascii="Tahoma" w:eastAsia="Times New Roman" w:hAnsi="Tahoma" w:cs="Tahoma"/>
            <w:color w:val="007AD0"/>
            <w:kern w:val="36"/>
            <w:sz w:val="20"/>
            <w:u w:val="single"/>
            <w:lang w:eastAsia="ru-RU"/>
          </w:rPr>
          <w:t>Семинар "Функциональная грамотность учителя - основа развития функциональной грамотности учащихся"</w:t>
        </w:r>
      </w:hyperlink>
    </w:p>
    <w:p w:rsidR="009A216C" w:rsidRPr="000557E8" w:rsidRDefault="000A2F57" w:rsidP="009A216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144"/>
          <w:szCs w:val="48"/>
          <w:lang w:eastAsia="ru-RU"/>
        </w:rPr>
      </w:pPr>
      <w:hyperlink r:id="rId8" w:history="1">
        <w:proofErr w:type="spellStart"/>
        <w:r w:rsidR="009A216C" w:rsidRPr="000557E8">
          <w:rPr>
            <w:rFonts w:ascii="Tahoma" w:eastAsia="Times New Roman" w:hAnsi="Tahoma" w:cs="Tahoma"/>
            <w:color w:val="007AD0"/>
            <w:kern w:val="36"/>
            <w:sz w:val="20"/>
            <w:u w:val="single"/>
            <w:lang w:eastAsia="ru-RU"/>
          </w:rPr>
          <w:t>Вебинар</w:t>
        </w:r>
        <w:proofErr w:type="spellEnd"/>
        <w:r w:rsidR="009A216C" w:rsidRPr="000557E8">
          <w:rPr>
            <w:rFonts w:ascii="Tahoma" w:eastAsia="Times New Roman" w:hAnsi="Tahoma" w:cs="Tahoma"/>
            <w:color w:val="007AD0"/>
            <w:kern w:val="36"/>
            <w:sz w:val="20"/>
            <w:u w:val="single"/>
            <w:lang w:eastAsia="ru-RU"/>
          </w:rPr>
          <w:t xml:space="preserve"> "Читательская грамотность"</w:t>
        </w:r>
      </w:hyperlink>
    </w:p>
    <w:p w:rsidR="009A216C" w:rsidRPr="000557E8" w:rsidRDefault="000A2F57" w:rsidP="009A216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144"/>
          <w:szCs w:val="48"/>
          <w:lang w:eastAsia="ru-RU"/>
        </w:rPr>
      </w:pPr>
      <w:hyperlink r:id="rId9" w:history="1">
        <w:r w:rsidR="009A216C" w:rsidRPr="000557E8">
          <w:rPr>
            <w:rFonts w:ascii="Tahoma" w:eastAsia="Times New Roman" w:hAnsi="Tahoma" w:cs="Tahoma"/>
            <w:color w:val="007AD0"/>
            <w:kern w:val="36"/>
            <w:sz w:val="20"/>
            <w:u w:val="single"/>
            <w:lang w:eastAsia="ru-RU"/>
          </w:rPr>
          <w:t>Формирование функциональной грамотности на уроках русского языка</w:t>
        </w:r>
      </w:hyperlink>
    </w:p>
    <w:p w:rsidR="009A216C" w:rsidRPr="000557E8" w:rsidRDefault="000A2F57" w:rsidP="009A216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144"/>
          <w:szCs w:val="48"/>
          <w:lang w:eastAsia="ru-RU"/>
        </w:rPr>
      </w:pPr>
      <w:hyperlink r:id="rId10" w:history="1">
        <w:proofErr w:type="spellStart"/>
        <w:r w:rsidR="009A216C" w:rsidRPr="000557E8">
          <w:rPr>
            <w:rFonts w:ascii="Tahoma" w:eastAsia="Times New Roman" w:hAnsi="Tahoma" w:cs="Tahoma"/>
            <w:color w:val="007AD0"/>
            <w:kern w:val="36"/>
            <w:sz w:val="20"/>
            <w:u w:val="single"/>
            <w:lang w:eastAsia="ru-RU"/>
          </w:rPr>
          <w:t>Вебинар</w:t>
        </w:r>
        <w:proofErr w:type="spellEnd"/>
        <w:r w:rsidR="009A216C" w:rsidRPr="000557E8">
          <w:rPr>
            <w:rFonts w:ascii="Tahoma" w:eastAsia="Times New Roman" w:hAnsi="Tahoma" w:cs="Tahoma"/>
            <w:color w:val="007AD0"/>
            <w:kern w:val="36"/>
            <w:sz w:val="20"/>
            <w:u w:val="single"/>
            <w:lang w:eastAsia="ru-RU"/>
          </w:rPr>
          <w:t xml:space="preserve"> «Математическая грамотность в контексте функциональной грамотности»</w:t>
        </w:r>
      </w:hyperlink>
    </w:p>
    <w:p w:rsidR="009A216C" w:rsidRPr="000557E8" w:rsidRDefault="000A2F57" w:rsidP="009A216C">
      <w:pPr>
        <w:shd w:val="clear" w:color="auto" w:fill="FFFFFF"/>
        <w:spacing w:after="0" w:line="169" w:lineRule="atLeast"/>
        <w:rPr>
          <w:rFonts w:ascii="Tahoma" w:eastAsia="Times New Roman" w:hAnsi="Tahoma" w:cs="Tahoma"/>
          <w:color w:val="555555"/>
          <w:sz w:val="20"/>
          <w:szCs w:val="11"/>
          <w:lang w:eastAsia="ru-RU"/>
        </w:rPr>
      </w:pPr>
      <w:hyperlink r:id="rId11" w:history="1">
        <w:r w:rsidR="009A216C" w:rsidRPr="000557E8">
          <w:rPr>
            <w:rFonts w:ascii="Tahoma" w:eastAsia="Times New Roman" w:hAnsi="Tahoma" w:cs="Tahoma"/>
            <w:color w:val="007AD0"/>
            <w:sz w:val="20"/>
            <w:u w:val="single"/>
            <w:lang w:eastAsia="ru-RU"/>
          </w:rPr>
          <w:t>Формирование математической и естественнонаучной грамотности младших школьников средствами ИКТ2020</w:t>
        </w:r>
      </w:hyperlink>
    </w:p>
    <w:p w:rsidR="009A216C" w:rsidRPr="000557E8" w:rsidRDefault="000A2F57" w:rsidP="009A216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144"/>
          <w:szCs w:val="48"/>
          <w:lang w:eastAsia="ru-RU"/>
        </w:rPr>
      </w:pPr>
      <w:hyperlink r:id="rId12" w:history="1">
        <w:proofErr w:type="spellStart"/>
        <w:r w:rsidR="009A216C" w:rsidRPr="000557E8">
          <w:rPr>
            <w:rFonts w:ascii="Tahoma" w:eastAsia="Times New Roman" w:hAnsi="Tahoma" w:cs="Tahoma"/>
            <w:color w:val="007AD0"/>
            <w:kern w:val="36"/>
            <w:sz w:val="20"/>
            <w:u w:val="single"/>
            <w:lang w:eastAsia="ru-RU"/>
          </w:rPr>
          <w:t>Вебинар</w:t>
        </w:r>
        <w:proofErr w:type="spellEnd"/>
        <w:r w:rsidR="009A216C" w:rsidRPr="000557E8">
          <w:rPr>
            <w:rFonts w:ascii="Tahoma" w:eastAsia="Times New Roman" w:hAnsi="Tahoma" w:cs="Tahoma"/>
            <w:color w:val="007AD0"/>
            <w:kern w:val="36"/>
            <w:sz w:val="20"/>
            <w:u w:val="single"/>
            <w:lang w:eastAsia="ru-RU"/>
          </w:rPr>
          <w:t xml:space="preserve"> «Естественнонаучная грамотность в контексте функциональной грамотности»</w:t>
        </w:r>
      </w:hyperlink>
    </w:p>
    <w:p w:rsidR="009A216C" w:rsidRPr="000557E8" w:rsidRDefault="000A2F57" w:rsidP="009A216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144"/>
          <w:szCs w:val="48"/>
          <w:lang w:eastAsia="ru-RU"/>
        </w:rPr>
      </w:pPr>
      <w:hyperlink r:id="rId13" w:history="1">
        <w:r w:rsidR="009A216C" w:rsidRPr="000557E8">
          <w:rPr>
            <w:rFonts w:ascii="Tahoma" w:eastAsia="Times New Roman" w:hAnsi="Tahoma" w:cs="Tahoma"/>
            <w:color w:val="007AD0"/>
            <w:kern w:val="36"/>
            <w:sz w:val="20"/>
            <w:u w:val="single"/>
            <w:lang w:eastAsia="ru-RU"/>
          </w:rPr>
          <w:t>Семинар «Финансовая грамотность школьников формирование при дистанционной форме работы»</w:t>
        </w:r>
      </w:hyperlink>
    </w:p>
    <w:p w:rsidR="009A216C" w:rsidRPr="000557E8" w:rsidRDefault="000A2F57" w:rsidP="009A216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144"/>
          <w:szCs w:val="48"/>
          <w:lang w:eastAsia="ru-RU"/>
        </w:rPr>
      </w:pPr>
      <w:hyperlink r:id="rId14" w:history="1">
        <w:r w:rsidR="009A216C" w:rsidRPr="000557E8">
          <w:rPr>
            <w:rFonts w:ascii="Tahoma" w:eastAsia="Times New Roman" w:hAnsi="Tahoma" w:cs="Tahoma"/>
            <w:color w:val="007AD0"/>
            <w:kern w:val="36"/>
            <w:sz w:val="20"/>
            <w:u w:val="single"/>
            <w:lang w:eastAsia="ru-RU"/>
          </w:rPr>
          <w:t>Функциональная и финансовая грамотность. Дети и деньги</w:t>
        </w:r>
      </w:hyperlink>
    </w:p>
    <w:tbl>
      <w:tblPr>
        <w:tblW w:w="8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8"/>
        <w:gridCol w:w="5197"/>
      </w:tblGrid>
      <w:tr w:rsidR="000E3055" w:rsidTr="000E3055">
        <w:tc>
          <w:tcPr>
            <w:tcW w:w="34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E3055">
            <w:pPr>
              <w:spacing w:after="116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Читательская грамотность</w:t>
            </w:r>
          </w:p>
        </w:tc>
        <w:tc>
          <w:tcPr>
            <w:tcW w:w="51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A2F57">
            <w:pPr>
              <w:spacing w:after="116"/>
              <w:rPr>
                <w:rFonts w:ascii="Roboto" w:hAnsi="Roboto"/>
                <w:color w:val="333333"/>
              </w:rPr>
            </w:pPr>
            <w:hyperlink r:id="rId15" w:history="1">
              <w:r w:rsidR="000E3055">
                <w:rPr>
                  <w:rStyle w:val="a4"/>
                  <w:rFonts w:ascii="Roboto" w:hAnsi="Roboto"/>
                  <w:color w:val="333366"/>
                  <w:bdr w:val="none" w:sz="0" w:space="0" w:color="auto" w:frame="1"/>
                </w:rPr>
                <w:t>https://youtu.be/f2PWx7OJB-g</w:t>
              </w:r>
            </w:hyperlink>
          </w:p>
        </w:tc>
      </w:tr>
      <w:tr w:rsidR="000E3055" w:rsidTr="000E3055">
        <w:tc>
          <w:tcPr>
            <w:tcW w:w="34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E3055">
            <w:pPr>
              <w:spacing w:after="116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Математическая грамотность</w:t>
            </w:r>
          </w:p>
        </w:tc>
        <w:tc>
          <w:tcPr>
            <w:tcW w:w="51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A2F57">
            <w:pPr>
              <w:spacing w:after="116"/>
              <w:rPr>
                <w:rFonts w:ascii="Roboto" w:hAnsi="Roboto"/>
                <w:color w:val="333333"/>
              </w:rPr>
            </w:pPr>
            <w:hyperlink r:id="rId16" w:history="1">
              <w:r w:rsidR="000E3055" w:rsidRPr="000E3055">
                <w:rPr>
                  <w:rStyle w:val="a4"/>
                  <w:rFonts w:ascii="Roboto" w:hAnsi="Roboto"/>
                </w:rPr>
                <w:t>https://youtu.be/awX6DewAsSk</w:t>
              </w:r>
            </w:hyperlink>
          </w:p>
        </w:tc>
      </w:tr>
      <w:tr w:rsidR="000E3055" w:rsidTr="000E3055">
        <w:tc>
          <w:tcPr>
            <w:tcW w:w="34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E3055">
            <w:pPr>
              <w:spacing w:after="116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Финансовая грамотность</w:t>
            </w:r>
          </w:p>
        </w:tc>
        <w:tc>
          <w:tcPr>
            <w:tcW w:w="51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A2F57">
            <w:pPr>
              <w:spacing w:after="116"/>
              <w:rPr>
                <w:rFonts w:ascii="Roboto" w:hAnsi="Roboto"/>
                <w:color w:val="333333"/>
              </w:rPr>
            </w:pPr>
            <w:hyperlink r:id="rId17" w:history="1">
              <w:r w:rsidR="000E3055" w:rsidRPr="000E3055">
                <w:rPr>
                  <w:rStyle w:val="a4"/>
                  <w:rFonts w:ascii="Roboto" w:hAnsi="Roboto"/>
                </w:rPr>
                <w:t>https://youtu.be/9EglJQmRLKY</w:t>
              </w:r>
            </w:hyperlink>
          </w:p>
        </w:tc>
      </w:tr>
      <w:tr w:rsidR="000E3055" w:rsidTr="000E3055">
        <w:tc>
          <w:tcPr>
            <w:tcW w:w="34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E3055">
            <w:pPr>
              <w:spacing w:after="116"/>
              <w:rPr>
                <w:rFonts w:ascii="Roboto" w:hAnsi="Roboto"/>
                <w:color w:val="333333"/>
              </w:rPr>
            </w:pPr>
            <w:proofErr w:type="spellStart"/>
            <w:proofErr w:type="gramStart"/>
            <w:r>
              <w:rPr>
                <w:rFonts w:ascii="Roboto" w:hAnsi="Roboto"/>
                <w:color w:val="333333"/>
              </w:rPr>
              <w:t>Естественно-научная</w:t>
            </w:r>
            <w:proofErr w:type="spellEnd"/>
            <w:proofErr w:type="gramEnd"/>
            <w:r>
              <w:rPr>
                <w:rFonts w:ascii="Roboto" w:hAnsi="Roboto"/>
                <w:color w:val="333333"/>
              </w:rPr>
              <w:t xml:space="preserve"> грамотность</w:t>
            </w:r>
          </w:p>
        </w:tc>
        <w:tc>
          <w:tcPr>
            <w:tcW w:w="51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A2F57">
            <w:pPr>
              <w:spacing w:after="116"/>
              <w:rPr>
                <w:rFonts w:ascii="Roboto" w:hAnsi="Roboto"/>
                <w:color w:val="333333"/>
              </w:rPr>
            </w:pPr>
            <w:hyperlink r:id="rId18" w:history="1">
              <w:r w:rsidR="000E3055" w:rsidRPr="000E3055">
                <w:rPr>
                  <w:rStyle w:val="a4"/>
                  <w:rFonts w:ascii="Roboto" w:hAnsi="Roboto"/>
                </w:rPr>
                <w:t>https://youtu.be/pcMSbts5WaA</w:t>
              </w:r>
            </w:hyperlink>
          </w:p>
        </w:tc>
      </w:tr>
      <w:tr w:rsidR="000E3055" w:rsidTr="000E3055">
        <w:tc>
          <w:tcPr>
            <w:tcW w:w="34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E3055">
            <w:pPr>
              <w:spacing w:after="116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Глобальные компетенции</w:t>
            </w:r>
          </w:p>
        </w:tc>
        <w:tc>
          <w:tcPr>
            <w:tcW w:w="51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A2F57">
            <w:pPr>
              <w:spacing w:after="116"/>
              <w:rPr>
                <w:rFonts w:ascii="Roboto" w:hAnsi="Roboto"/>
                <w:color w:val="333333"/>
              </w:rPr>
            </w:pPr>
            <w:hyperlink r:id="rId19" w:history="1">
              <w:r w:rsidR="000E3055" w:rsidRPr="000E3055">
                <w:rPr>
                  <w:rStyle w:val="a4"/>
                  <w:rFonts w:ascii="Roboto" w:hAnsi="Roboto"/>
                </w:rPr>
                <w:t>https://youtu.be/YG6AE_xBSI4</w:t>
              </w:r>
            </w:hyperlink>
          </w:p>
        </w:tc>
      </w:tr>
      <w:tr w:rsidR="000E3055" w:rsidTr="000E3055">
        <w:tc>
          <w:tcPr>
            <w:tcW w:w="34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E3055">
            <w:pPr>
              <w:spacing w:after="116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Креативное</w:t>
            </w:r>
            <w:proofErr w:type="spellEnd"/>
            <w:r>
              <w:rPr>
                <w:rFonts w:ascii="Roboto" w:hAnsi="Roboto"/>
                <w:color w:val="333333"/>
              </w:rPr>
              <w:t xml:space="preserve"> мышление</w:t>
            </w:r>
          </w:p>
        </w:tc>
        <w:tc>
          <w:tcPr>
            <w:tcW w:w="51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16" w:type="dxa"/>
              <w:left w:w="116" w:type="dxa"/>
              <w:bottom w:w="116" w:type="dxa"/>
              <w:right w:w="116" w:type="dxa"/>
            </w:tcMar>
            <w:hideMark/>
          </w:tcPr>
          <w:p w:rsidR="000E3055" w:rsidRDefault="000A2F57">
            <w:pPr>
              <w:spacing w:after="116"/>
              <w:rPr>
                <w:rFonts w:ascii="Roboto" w:hAnsi="Roboto"/>
                <w:color w:val="333333"/>
              </w:rPr>
            </w:pPr>
            <w:hyperlink r:id="rId20" w:history="1">
              <w:r w:rsidR="000E3055" w:rsidRPr="000E3055">
                <w:rPr>
                  <w:rStyle w:val="a4"/>
                  <w:rFonts w:ascii="Roboto" w:hAnsi="Roboto"/>
                </w:rPr>
                <w:t>https://youtu.be/Hvd68gq5EBM</w:t>
              </w:r>
            </w:hyperlink>
          </w:p>
        </w:tc>
      </w:tr>
    </w:tbl>
    <w:p w:rsidR="000557E8" w:rsidRDefault="000557E8" w:rsidP="000557E8">
      <w:pPr>
        <w:pStyle w:val="a3"/>
        <w:spacing w:before="0" w:beforeAutospacing="0" w:after="0" w:afterAutospacing="0" w:line="168" w:lineRule="atLeast"/>
        <w:rPr>
          <w:rFonts w:ascii="Rubik" w:hAnsi="Rubik"/>
          <w:color w:val="334059"/>
          <w:sz w:val="27"/>
          <w:szCs w:val="27"/>
        </w:rPr>
      </w:pPr>
      <w:hyperlink r:id="rId21" w:history="1">
        <w:r>
          <w:rPr>
            <w:rStyle w:val="a4"/>
            <w:rFonts w:ascii="Rubik" w:hAnsi="Rubik"/>
            <w:sz w:val="27"/>
            <w:szCs w:val="27"/>
          </w:rPr>
          <w:t>Курсы школа Современного учителя «Практикум».</w:t>
        </w:r>
      </w:hyperlink>
    </w:p>
    <w:p w:rsidR="000557E8" w:rsidRDefault="000557E8" w:rsidP="000557E8">
      <w:pPr>
        <w:pStyle w:val="a3"/>
        <w:spacing w:before="0" w:beforeAutospacing="0" w:after="0" w:afterAutospacing="0" w:line="168" w:lineRule="atLeast"/>
        <w:rPr>
          <w:rFonts w:ascii="Rubik" w:hAnsi="Rubik"/>
          <w:color w:val="334059"/>
          <w:sz w:val="27"/>
          <w:szCs w:val="27"/>
        </w:rPr>
      </w:pPr>
      <w:hyperlink r:id="rId22" w:history="1">
        <w:r>
          <w:rPr>
            <w:rStyle w:val="a4"/>
            <w:rFonts w:ascii="Rubik" w:hAnsi="Rubik"/>
            <w:sz w:val="27"/>
            <w:szCs w:val="27"/>
          </w:rPr>
          <w:t> Курсы школа Современного учителя «Практикум».</w:t>
        </w:r>
      </w:hyperlink>
    </w:p>
    <w:p w:rsidR="000557E8" w:rsidRDefault="000557E8" w:rsidP="000557E8">
      <w:pPr>
        <w:pStyle w:val="a3"/>
        <w:spacing w:before="0" w:beforeAutospacing="0" w:after="0" w:afterAutospacing="0" w:line="168" w:lineRule="atLeast"/>
        <w:rPr>
          <w:rFonts w:ascii="Rubik" w:hAnsi="Rubik"/>
          <w:color w:val="334059"/>
          <w:sz w:val="27"/>
          <w:szCs w:val="27"/>
        </w:rPr>
      </w:pPr>
      <w:hyperlink r:id="rId23" w:history="1">
        <w:r>
          <w:rPr>
            <w:rStyle w:val="a4"/>
            <w:rFonts w:ascii="Rubik" w:hAnsi="Rubik"/>
            <w:sz w:val="27"/>
            <w:szCs w:val="27"/>
          </w:rPr>
          <w:t xml:space="preserve"> Формирование и оценка функциональной грамотности </w:t>
        </w:r>
        <w:proofErr w:type="gramStart"/>
        <w:r>
          <w:rPr>
            <w:rStyle w:val="a4"/>
            <w:rFonts w:ascii="Rubik" w:hAnsi="Rubik"/>
            <w:sz w:val="27"/>
            <w:szCs w:val="27"/>
          </w:rPr>
          <w:t>обучающихся</w:t>
        </w:r>
        <w:proofErr w:type="gramEnd"/>
        <w:r>
          <w:rPr>
            <w:rStyle w:val="a4"/>
            <w:rFonts w:ascii="Rubik" w:hAnsi="Rubik"/>
            <w:sz w:val="27"/>
            <w:szCs w:val="27"/>
          </w:rPr>
          <w:t>.</w:t>
        </w:r>
      </w:hyperlink>
    </w:p>
    <w:p w:rsidR="000557E8" w:rsidRDefault="000557E8" w:rsidP="000557E8">
      <w:pPr>
        <w:pStyle w:val="a3"/>
        <w:spacing w:before="0" w:beforeAutospacing="0" w:after="0" w:afterAutospacing="0" w:line="168" w:lineRule="atLeast"/>
        <w:rPr>
          <w:rFonts w:ascii="Rubik" w:hAnsi="Rubik"/>
          <w:color w:val="334059"/>
          <w:sz w:val="27"/>
          <w:szCs w:val="27"/>
        </w:rPr>
      </w:pPr>
      <w:hyperlink r:id="rId24" w:history="1">
        <w:r>
          <w:rPr>
            <w:rStyle w:val="a4"/>
            <w:rFonts w:ascii="Rubik" w:hAnsi="Rubik"/>
            <w:sz w:val="27"/>
            <w:szCs w:val="27"/>
          </w:rPr>
          <w:t xml:space="preserve"> Формирование и оценка функциональной грамотности </w:t>
        </w:r>
        <w:proofErr w:type="gramStart"/>
        <w:r>
          <w:rPr>
            <w:rStyle w:val="a4"/>
            <w:rFonts w:ascii="Rubik" w:hAnsi="Rubik"/>
            <w:sz w:val="27"/>
            <w:szCs w:val="27"/>
          </w:rPr>
          <w:t>обучающихся</w:t>
        </w:r>
        <w:proofErr w:type="gramEnd"/>
        <w:r>
          <w:rPr>
            <w:rStyle w:val="a4"/>
            <w:rFonts w:ascii="Rubik" w:hAnsi="Rubik"/>
            <w:sz w:val="27"/>
            <w:szCs w:val="27"/>
          </w:rPr>
          <w:t>.</w:t>
        </w:r>
      </w:hyperlink>
    </w:p>
    <w:p w:rsidR="000557E8" w:rsidRDefault="000557E8" w:rsidP="000557E8">
      <w:pPr>
        <w:pStyle w:val="a3"/>
        <w:spacing w:before="0" w:beforeAutospacing="0" w:after="0" w:afterAutospacing="0" w:line="168" w:lineRule="atLeast"/>
        <w:rPr>
          <w:rFonts w:ascii="Rubik" w:hAnsi="Rubik"/>
          <w:color w:val="334059"/>
          <w:sz w:val="27"/>
          <w:szCs w:val="27"/>
        </w:rPr>
      </w:pPr>
      <w:hyperlink r:id="rId25" w:history="1">
        <w:r>
          <w:rPr>
            <w:rStyle w:val="a4"/>
            <w:rFonts w:ascii="Rubik" w:hAnsi="Rubik"/>
            <w:sz w:val="27"/>
            <w:szCs w:val="27"/>
          </w:rPr>
          <w:t xml:space="preserve"> Формирование и оценка функциональной грамотности </w:t>
        </w:r>
        <w:proofErr w:type="gramStart"/>
        <w:r>
          <w:rPr>
            <w:rStyle w:val="a4"/>
            <w:rFonts w:ascii="Rubik" w:hAnsi="Rubik"/>
            <w:sz w:val="27"/>
            <w:szCs w:val="27"/>
          </w:rPr>
          <w:t>обучающихся</w:t>
        </w:r>
        <w:proofErr w:type="gramEnd"/>
        <w:r>
          <w:rPr>
            <w:rStyle w:val="a4"/>
            <w:rFonts w:ascii="Rubik" w:hAnsi="Rubik"/>
            <w:sz w:val="27"/>
            <w:szCs w:val="27"/>
          </w:rPr>
          <w:t>.</w:t>
        </w:r>
      </w:hyperlink>
    </w:p>
    <w:p w:rsidR="000557E8" w:rsidRDefault="000557E8" w:rsidP="000557E8">
      <w:pPr>
        <w:pStyle w:val="a3"/>
        <w:spacing w:before="0" w:beforeAutospacing="0" w:after="0" w:afterAutospacing="0" w:line="168" w:lineRule="atLeast"/>
        <w:rPr>
          <w:rFonts w:ascii="Rubik" w:hAnsi="Rubik"/>
          <w:color w:val="334059"/>
          <w:sz w:val="27"/>
          <w:szCs w:val="27"/>
        </w:rPr>
      </w:pPr>
      <w:hyperlink r:id="rId26" w:history="1">
        <w:r>
          <w:rPr>
            <w:rStyle w:val="a4"/>
            <w:rFonts w:ascii="Rubik" w:hAnsi="Rubik"/>
            <w:sz w:val="27"/>
            <w:szCs w:val="27"/>
          </w:rPr>
          <w:t xml:space="preserve"> Формирование и оценка функциональной грамотности </w:t>
        </w:r>
        <w:proofErr w:type="gramStart"/>
        <w:r>
          <w:rPr>
            <w:rStyle w:val="a4"/>
            <w:rFonts w:ascii="Rubik" w:hAnsi="Rubik"/>
            <w:sz w:val="27"/>
            <w:szCs w:val="27"/>
          </w:rPr>
          <w:t>обучающихся</w:t>
        </w:r>
        <w:proofErr w:type="gramEnd"/>
        <w:r>
          <w:rPr>
            <w:rStyle w:val="a4"/>
            <w:rFonts w:ascii="Rubik" w:hAnsi="Rubik"/>
            <w:sz w:val="27"/>
            <w:szCs w:val="27"/>
          </w:rPr>
          <w:t>.</w:t>
        </w:r>
      </w:hyperlink>
    </w:p>
    <w:p w:rsidR="000557E8" w:rsidRDefault="000557E8" w:rsidP="000557E8">
      <w:pPr>
        <w:pStyle w:val="a3"/>
        <w:spacing w:before="0" w:beforeAutospacing="0" w:after="0" w:afterAutospacing="0" w:line="168" w:lineRule="atLeast"/>
        <w:rPr>
          <w:rFonts w:ascii="Rubik" w:hAnsi="Rubik"/>
          <w:color w:val="334059"/>
          <w:sz w:val="27"/>
          <w:szCs w:val="27"/>
        </w:rPr>
      </w:pPr>
      <w:hyperlink r:id="rId27" w:history="1">
        <w:r>
          <w:rPr>
            <w:rStyle w:val="a4"/>
            <w:rFonts w:ascii="Rubik" w:hAnsi="Rubik"/>
            <w:sz w:val="27"/>
            <w:szCs w:val="27"/>
          </w:rPr>
          <w:t xml:space="preserve"> Формирование и оценка функциональной грамотности </w:t>
        </w:r>
        <w:proofErr w:type="gramStart"/>
        <w:r>
          <w:rPr>
            <w:rStyle w:val="a4"/>
            <w:rFonts w:ascii="Rubik" w:hAnsi="Rubik"/>
            <w:sz w:val="27"/>
            <w:szCs w:val="27"/>
          </w:rPr>
          <w:t>обучающихся</w:t>
        </w:r>
        <w:proofErr w:type="gramEnd"/>
        <w:r>
          <w:rPr>
            <w:rStyle w:val="a4"/>
            <w:rFonts w:ascii="Rubik" w:hAnsi="Rubik"/>
            <w:sz w:val="27"/>
            <w:szCs w:val="27"/>
          </w:rPr>
          <w:t>.</w:t>
        </w:r>
      </w:hyperlink>
    </w:p>
    <w:p w:rsidR="000557E8" w:rsidRDefault="000557E8" w:rsidP="000557E8">
      <w:pPr>
        <w:pStyle w:val="a3"/>
        <w:spacing w:before="0" w:beforeAutospacing="0" w:after="0" w:afterAutospacing="0" w:line="168" w:lineRule="atLeast"/>
        <w:rPr>
          <w:rFonts w:ascii="Rubik" w:hAnsi="Rubik"/>
          <w:color w:val="334059"/>
          <w:sz w:val="27"/>
          <w:szCs w:val="27"/>
        </w:rPr>
      </w:pPr>
      <w:hyperlink r:id="rId28" w:history="1">
        <w:r>
          <w:rPr>
            <w:rStyle w:val="a4"/>
            <w:rFonts w:ascii="Rubik" w:hAnsi="Rubik"/>
            <w:sz w:val="27"/>
            <w:szCs w:val="27"/>
          </w:rPr>
          <w:t xml:space="preserve"> Формирование основ функциональной грамотности: практическая реализация предметных и </w:t>
        </w:r>
        <w:proofErr w:type="spellStart"/>
        <w:r>
          <w:rPr>
            <w:rStyle w:val="a4"/>
            <w:rFonts w:ascii="Rubik" w:hAnsi="Rubik"/>
            <w:sz w:val="27"/>
            <w:szCs w:val="27"/>
          </w:rPr>
          <w:t>метапредметных</w:t>
        </w:r>
        <w:proofErr w:type="spellEnd"/>
        <w:r>
          <w:rPr>
            <w:rStyle w:val="a4"/>
            <w:rFonts w:ascii="Rubik" w:hAnsi="Rubik"/>
            <w:sz w:val="27"/>
            <w:szCs w:val="27"/>
          </w:rPr>
          <w:t xml:space="preserve"> задач на уроках истории и обществознания.</w:t>
        </w:r>
      </w:hyperlink>
    </w:p>
    <w:p w:rsidR="000557E8" w:rsidRDefault="000557E8" w:rsidP="000557E8">
      <w:pPr>
        <w:pStyle w:val="a3"/>
        <w:spacing w:before="0" w:beforeAutospacing="0" w:after="0" w:afterAutospacing="0" w:line="168" w:lineRule="atLeast"/>
        <w:rPr>
          <w:rFonts w:ascii="Rubik" w:hAnsi="Rubik"/>
          <w:color w:val="334059"/>
          <w:sz w:val="27"/>
          <w:szCs w:val="27"/>
        </w:rPr>
      </w:pPr>
      <w:hyperlink r:id="rId29" w:history="1">
        <w:r>
          <w:rPr>
            <w:rStyle w:val="a4"/>
            <w:rFonts w:ascii="Rubik" w:hAnsi="Rubik"/>
            <w:sz w:val="27"/>
            <w:szCs w:val="27"/>
          </w:rPr>
          <w:t> Формирование функциональной грамотности в образовательной деятельности по информатике.</w:t>
        </w:r>
      </w:hyperlink>
    </w:p>
    <w:p w:rsidR="00220987" w:rsidRDefault="00220987"/>
    <w:sectPr w:rsidR="00220987" w:rsidSect="0022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216C"/>
    <w:rsid w:val="000557E8"/>
    <w:rsid w:val="000A2F57"/>
    <w:rsid w:val="000E3055"/>
    <w:rsid w:val="00220987"/>
    <w:rsid w:val="00646EB0"/>
    <w:rsid w:val="009A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87"/>
  </w:style>
  <w:style w:type="paragraph" w:styleId="1">
    <w:name w:val="heading 1"/>
    <w:basedOn w:val="a"/>
    <w:link w:val="10"/>
    <w:uiPriority w:val="9"/>
    <w:qFormat/>
    <w:rsid w:val="009A2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216C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A216C"/>
  </w:style>
  <w:style w:type="paragraph" w:styleId="a5">
    <w:name w:val="Balloon Text"/>
    <w:basedOn w:val="a"/>
    <w:link w:val="a6"/>
    <w:uiPriority w:val="99"/>
    <w:semiHidden/>
    <w:unhideWhenUsed/>
    <w:rsid w:val="009A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16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557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3cLQ9JxwnE&amp;t=1s" TargetMode="External"/><Relationship Id="rId13" Type="http://schemas.openxmlformats.org/officeDocument/2006/relationships/hyperlink" Target="https://www.youtube.com/watch?v=0rC14FHkGr0&amp;t=1s" TargetMode="External"/><Relationship Id="rId18" Type="http://schemas.openxmlformats.org/officeDocument/2006/relationships/hyperlink" Target="https://youtu.be/pcMSbts5WaA" TargetMode="External"/><Relationship Id="rId26" Type="http://schemas.openxmlformats.org/officeDocument/2006/relationships/hyperlink" Target="https://youtu.be/OZpKOCXlJ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PjrknBAQGsk" TargetMode="External"/><Relationship Id="rId7" Type="http://schemas.openxmlformats.org/officeDocument/2006/relationships/hyperlink" Target="https://www.youtube.com/watch?v=kpPSv9vWP-s&amp;t=7s" TargetMode="External"/><Relationship Id="rId12" Type="http://schemas.openxmlformats.org/officeDocument/2006/relationships/hyperlink" Target="https://www.youtube.com/watch?v=4ev3akuJWwI&amp;t=1s" TargetMode="External"/><Relationship Id="rId17" Type="http://schemas.openxmlformats.org/officeDocument/2006/relationships/hyperlink" Target="https://youtu.be/9EglJQmRLKY" TargetMode="External"/><Relationship Id="rId25" Type="http://schemas.openxmlformats.org/officeDocument/2006/relationships/hyperlink" Target="https://youtu.be/CzwzRXc13c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awX6DewAsSk" TargetMode="External"/><Relationship Id="rId20" Type="http://schemas.openxmlformats.org/officeDocument/2006/relationships/hyperlink" Target="https://youtu.be/Hvd68gq5EBM" TargetMode="External"/><Relationship Id="rId29" Type="http://schemas.openxmlformats.org/officeDocument/2006/relationships/hyperlink" Target="https://youtu.be/ybZUGqZg9eI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Bi96hTZ3gbc&amp;t=1s" TargetMode="External"/><Relationship Id="rId24" Type="http://schemas.openxmlformats.org/officeDocument/2006/relationships/hyperlink" Target="https://youtu.be/SLFXCyvq064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youtu.be/f2PWx7OJB-g" TargetMode="External"/><Relationship Id="rId23" Type="http://schemas.openxmlformats.org/officeDocument/2006/relationships/hyperlink" Target="https://youtu.be/slJ-lnHULm4" TargetMode="External"/><Relationship Id="rId28" Type="http://schemas.openxmlformats.org/officeDocument/2006/relationships/hyperlink" Target="https://youtu.be/n7V9A6T9XOE" TargetMode="External"/><Relationship Id="rId10" Type="http://schemas.openxmlformats.org/officeDocument/2006/relationships/hyperlink" Target="https://www.youtube.com/watch?v=tA9BcBUhw4E&amp;t=1s" TargetMode="External"/><Relationship Id="rId19" Type="http://schemas.openxmlformats.org/officeDocument/2006/relationships/hyperlink" Target="https://youtu.be/YG6AE_xBSI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youtube.com/watch?v=sEKh3u77TbI&amp;t=44s" TargetMode="External"/><Relationship Id="rId9" Type="http://schemas.openxmlformats.org/officeDocument/2006/relationships/hyperlink" Target="https://www.youtube.com/watch?v=ZVBwdQljGFI&amp;t=2s" TargetMode="External"/><Relationship Id="rId14" Type="http://schemas.openxmlformats.org/officeDocument/2006/relationships/hyperlink" Target="https://www.youtube.com/watch?v=fn9JKDOD3rY&amp;t=1s" TargetMode="External"/><Relationship Id="rId22" Type="http://schemas.openxmlformats.org/officeDocument/2006/relationships/hyperlink" Target="https://youtu.be/JGBx-g6Hphs" TargetMode="External"/><Relationship Id="rId27" Type="http://schemas.openxmlformats.org/officeDocument/2006/relationships/hyperlink" Target="https://youtu.be/dlavwRYs8a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2435</Characters>
  <Application>Microsoft Office Word</Application>
  <DocSecurity>0</DocSecurity>
  <Lines>20</Lines>
  <Paragraphs>5</Paragraphs>
  <ScaleCrop>false</ScaleCrop>
  <Company>HP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6</cp:revision>
  <dcterms:created xsi:type="dcterms:W3CDTF">2022-04-15T09:58:00Z</dcterms:created>
  <dcterms:modified xsi:type="dcterms:W3CDTF">2022-04-15T10:04:00Z</dcterms:modified>
</cp:coreProperties>
</file>